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_GBK" w:hAnsi="Times New Roman" w:eastAsia="方正小标宋_GBK" w:cs="Times New Roman"/>
          <w:b/>
          <w:bCs w:val="0"/>
          <w:sz w:val="44"/>
          <w:szCs w:val="44"/>
        </w:rPr>
      </w:pPr>
      <w:bookmarkStart w:id="0" w:name="_GoBack"/>
      <w:bookmarkEnd w:id="0"/>
      <w:r>
        <w:rPr>
          <w:rFonts w:hint="eastAsia" w:ascii="方正小标宋_GBK" w:hAnsi="Times New Roman" w:eastAsia="方正小标宋_GBK" w:cs="Times New Roman"/>
          <w:b/>
          <w:bCs w:val="0"/>
          <w:sz w:val="44"/>
          <w:szCs w:val="44"/>
          <w:lang w:val="en-US" w:eastAsia="zh-CN"/>
        </w:rPr>
        <w:t>关于开展</w:t>
      </w:r>
      <w:r>
        <w:rPr>
          <w:rFonts w:hint="eastAsia" w:ascii="方正小标宋_GBK" w:hAnsi="Times New Roman" w:eastAsia="方正小标宋_GBK" w:cs="Times New Roman"/>
          <w:b/>
          <w:bCs w:val="0"/>
          <w:sz w:val="44"/>
          <w:szCs w:val="44"/>
        </w:rPr>
        <w:t>第十二届校园文化艺术节</w:t>
      </w:r>
    </w:p>
    <w:p>
      <w:pPr>
        <w:spacing w:line="579" w:lineRule="exact"/>
        <w:jc w:val="center"/>
        <w:rPr>
          <w:rFonts w:hint="eastAsia" w:ascii="方正小标宋_GBK" w:hAnsi="Times New Roman" w:eastAsia="方正小标宋_GBK" w:cs="Times New Roman"/>
          <w:bCs/>
          <w:sz w:val="44"/>
          <w:szCs w:val="44"/>
        </w:rPr>
      </w:pPr>
      <w:r>
        <w:rPr>
          <w:rFonts w:hint="eastAsia" w:ascii="方正小标宋_GBK" w:hAnsi="Times New Roman" w:eastAsia="方正小标宋_GBK" w:cs="Times New Roman"/>
          <w:b/>
          <w:bCs w:val="0"/>
          <w:sz w:val="44"/>
          <w:szCs w:val="44"/>
        </w:rPr>
        <w:t>“青春思辨”大学生辩论赛</w:t>
      </w:r>
      <w:r>
        <w:rPr>
          <w:rFonts w:hint="eastAsia" w:ascii="方正小标宋_GBK" w:hAnsi="Times New Roman" w:eastAsia="方正小标宋_GBK" w:cs="Times New Roman"/>
          <w:b/>
          <w:bCs w:val="0"/>
          <w:sz w:val="44"/>
          <w:szCs w:val="44"/>
          <w:lang w:val="en-US" w:eastAsia="zh-CN"/>
        </w:rPr>
        <w:t>比赛的</w:t>
      </w:r>
      <w:r>
        <w:rPr>
          <w:rFonts w:hint="eastAsia" w:ascii="方正小标宋_GBK" w:hAnsi="Times New Roman" w:eastAsia="方正小标宋_GBK" w:cs="Times New Roman"/>
          <w:b/>
          <w:bCs w:val="0"/>
          <w:sz w:val="44"/>
          <w:szCs w:val="44"/>
        </w:rPr>
        <w:t>通知</w:t>
      </w:r>
    </w:p>
    <w:p>
      <w:pPr>
        <w:jc w:val="left"/>
        <w:rPr>
          <w:rFonts w:ascii="方正小标宋_GBK" w:eastAsia="方正小标宋_GBK"/>
          <w:bCs/>
          <w:sz w:val="36"/>
          <w:szCs w:val="36"/>
        </w:rPr>
      </w:pPr>
    </w:p>
    <w:p>
      <w:pPr>
        <w:keepNext w:val="0"/>
        <w:keepLines w:val="0"/>
        <w:pageBreakBefore w:val="0"/>
        <w:widowControl w:val="0"/>
        <w:kinsoku/>
        <w:wordWrap/>
        <w:overflowPunct/>
        <w:topLinePunct w:val="0"/>
        <w:autoSpaceDE/>
        <w:autoSpaceDN/>
        <w:bidi w:val="0"/>
        <w:adjustRightInd/>
        <w:spacing w:line="594"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各二级学院团总支</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群团组织</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为进一步丰富校园文化生活，营造奋发向上、和谐共融、绿色健康的校园文化氛围，展现我校学生的学习风貌和精神面貌。经团委研究，</w:t>
      </w:r>
      <w:r>
        <w:rPr>
          <w:rFonts w:hint="eastAsia" w:ascii="Times New Roman" w:hAnsi="Times New Roman" w:eastAsia="方正仿宋_GBK" w:cs="Times New Roman"/>
          <w:sz w:val="32"/>
          <w:szCs w:val="32"/>
          <w:lang w:val="en-US" w:eastAsia="zh-CN"/>
        </w:rPr>
        <w:t>决定开展</w:t>
      </w:r>
      <w:r>
        <w:rPr>
          <w:rFonts w:hint="default" w:ascii="Times New Roman" w:hAnsi="Times New Roman" w:eastAsia="方正仿宋_GBK" w:cs="Times New Roman"/>
          <w:sz w:val="32"/>
          <w:szCs w:val="32"/>
        </w:rPr>
        <w:t>第十二届校园文化艺术</w:t>
      </w:r>
      <w:r>
        <w:rPr>
          <w:rFonts w:hint="eastAsia" w:ascii="方正仿宋_GBK" w:hAnsi="方正仿宋_GBK" w:eastAsia="方正仿宋_GBK" w:cs="方正仿宋_GBK"/>
          <w:sz w:val="32"/>
          <w:szCs w:val="32"/>
        </w:rPr>
        <w:t>节“青春思辨”大</w:t>
      </w:r>
      <w:r>
        <w:rPr>
          <w:rFonts w:hint="default" w:ascii="Times New Roman" w:hAnsi="Times New Roman" w:eastAsia="方正仿宋_GBK" w:cs="Times New Roman"/>
          <w:sz w:val="32"/>
          <w:szCs w:val="32"/>
        </w:rPr>
        <w:t>学生辩论赛，现就活动事项通知如下：</w:t>
      </w:r>
    </w:p>
    <w:p>
      <w:pPr>
        <w:pStyle w:val="17"/>
        <w:keepNext w:val="0"/>
        <w:keepLines w:val="0"/>
        <w:pageBreakBefore w:val="0"/>
        <w:widowControl w:val="0"/>
        <w:numPr>
          <w:ilvl w:val="0"/>
          <w:numId w:val="1"/>
        </w:numPr>
        <w:kinsoku/>
        <w:wordWrap/>
        <w:overflowPunct/>
        <w:topLinePunct w:val="0"/>
        <w:autoSpaceDE/>
        <w:autoSpaceDN/>
        <w:bidi w:val="0"/>
        <w:adjustRightInd/>
        <w:spacing w:line="594" w:lineRule="exact"/>
        <w:ind w:firstLineChars="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活动主题</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学习二十大 永远跟党走 奋进新征程</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二、活动时间</w:t>
      </w:r>
      <w:r>
        <w:rPr>
          <w:rFonts w:hint="eastAsia" w:ascii="Times New Roman" w:hAnsi="Times New Roman" w:eastAsia="方正黑体_GBK" w:cs="Times New Roman"/>
          <w:sz w:val="32"/>
          <w:szCs w:val="32"/>
          <w:lang w:eastAsia="zh-CN"/>
        </w:rPr>
        <w:t>、</w:t>
      </w:r>
      <w:r>
        <w:rPr>
          <w:rFonts w:hint="eastAsia" w:ascii="Times New Roman" w:hAnsi="Times New Roman" w:eastAsia="方正黑体_GBK" w:cs="Times New Roman"/>
          <w:sz w:val="32"/>
          <w:szCs w:val="32"/>
          <w:lang w:val="en-US" w:eastAsia="zh-CN"/>
        </w:rPr>
        <w:t>地点</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初赛：2022年11月11日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待定</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半决赛：2022年11月16日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待定</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决赛：2022年11月23日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待定</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94" w:lineRule="exact"/>
        <w:ind w:left="640" w:leftChars="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三、承办单位</w:t>
      </w:r>
    </w:p>
    <w:p>
      <w:pPr>
        <w:pStyle w:val="2"/>
        <w:numPr>
          <w:ilvl w:val="0"/>
          <w:numId w:val="0"/>
        </w:numPr>
        <w:ind w:left="640" w:leftChars="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学工部、团委、各二级学院团总支</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四、赛程安排</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1.比赛</w:t>
      </w:r>
      <w:r>
        <w:rPr>
          <w:rFonts w:hint="default" w:ascii="Times New Roman" w:hAnsi="Times New Roman" w:eastAsia="方正仿宋_GBK" w:cs="Times New Roman"/>
          <w:sz w:val="32"/>
          <w:szCs w:val="32"/>
        </w:rPr>
        <w:t>分为初赛、半决赛、决赛三轮。</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本次辩论赛采取淘汰制。</w:t>
      </w:r>
      <w:r>
        <w:rPr>
          <w:rFonts w:hint="eastAsia" w:ascii="Times New Roman" w:hAnsi="Times New Roman" w:eastAsia="方正仿宋_GBK" w:cs="Times New Roman"/>
          <w:sz w:val="32"/>
          <w:szCs w:val="32"/>
          <w:lang w:val="en-US" w:eastAsia="zh-CN"/>
        </w:rPr>
        <w:t>各二级学院分别组建1支队伍参加比赛，共组成7</w:t>
      </w:r>
      <w:r>
        <w:rPr>
          <w:rFonts w:hint="default" w:ascii="Times New Roman" w:hAnsi="Times New Roman" w:eastAsia="方正仿宋_GBK" w:cs="Times New Roman"/>
          <w:sz w:val="32"/>
          <w:szCs w:val="32"/>
        </w:rPr>
        <w:t>支参赛队伍，通过</w:t>
      </w:r>
      <w:r>
        <w:rPr>
          <w:rFonts w:hint="eastAsia" w:ascii="Times New Roman" w:hAnsi="Times New Roman" w:eastAsia="方正仿宋_GBK" w:cs="Times New Roman"/>
          <w:sz w:val="32"/>
          <w:szCs w:val="32"/>
          <w:lang w:val="en-US" w:eastAsia="zh-CN"/>
        </w:rPr>
        <w:t>赛前抽签</w:t>
      </w:r>
      <w:r>
        <w:rPr>
          <w:rFonts w:hint="default" w:ascii="Times New Roman" w:hAnsi="Times New Roman" w:eastAsia="方正仿宋_GBK" w:cs="Times New Roman"/>
          <w:sz w:val="32"/>
          <w:szCs w:val="32"/>
        </w:rPr>
        <w:t>抽取辩题及持方。参赛队伍进行第一轮抽签，</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支队伍将直接晋级半决赛，其余</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支队伍进入初赛；进入半决赛的队伍进行第二轮抽签；进入决赛的队伍进行第三轮抽签。</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具体比赛流程见附件2</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注意事项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辩论过程中双方要注意言行举止，禁止对对方辩手进行人身攻击等，如出现此现象立即终止其次环节辩论资格，对方选手直接进入辩论赛下一环节。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辩论的内容应积极向上，紧扣辩题进行发挥，弘扬青年大学生积极进取、勇于迎接新挑战的精神。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要求参赛队携带学生证签到参赛并统一着装，展现当代大学生良好形象。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、奖项设置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1.评委根据团队综合情况进行评分，最终评选出</w:t>
      </w:r>
      <w:r>
        <w:rPr>
          <w:rFonts w:hint="default" w:ascii="Times New Roman" w:hAnsi="Times New Roman" w:eastAsia="方正仿宋_GBK" w:cs="Times New Roman"/>
          <w:sz w:val="32"/>
          <w:szCs w:val="32"/>
        </w:rPr>
        <w:t>一等奖</w:t>
      </w:r>
      <w:r>
        <w:rPr>
          <w:rFonts w:hint="eastAsia" w:ascii="Times New Roman" w:hAnsi="Times New Roman" w:eastAsia="方正仿宋_GBK" w:cs="Times New Roman"/>
          <w:sz w:val="32"/>
          <w:szCs w:val="32"/>
          <w:lang w:val="en-US" w:eastAsia="zh-CN"/>
        </w:rPr>
        <w:t>1个</w:t>
      </w:r>
      <w:r>
        <w:rPr>
          <w:rFonts w:hint="default" w:ascii="Times New Roman" w:hAnsi="Times New Roman" w:eastAsia="方正仿宋_GBK" w:cs="Times New Roman"/>
          <w:sz w:val="32"/>
          <w:szCs w:val="32"/>
        </w:rPr>
        <w:t>、二等奖</w:t>
      </w:r>
      <w:r>
        <w:rPr>
          <w:rFonts w:hint="eastAsia" w:ascii="Times New Roman" w:hAnsi="Times New Roman" w:eastAsia="方正仿宋_GBK" w:cs="Times New Roman"/>
          <w:sz w:val="32"/>
          <w:szCs w:val="32"/>
          <w:lang w:val="en-US" w:eastAsia="zh-CN"/>
        </w:rPr>
        <w:t>2个</w:t>
      </w:r>
      <w:r>
        <w:rPr>
          <w:rFonts w:hint="default" w:ascii="Times New Roman" w:hAnsi="Times New Roman" w:eastAsia="方正仿宋_GBK" w:cs="Times New Roman"/>
          <w:sz w:val="32"/>
          <w:szCs w:val="32"/>
        </w:rPr>
        <w:t>、三等奖</w:t>
      </w:r>
      <w:r>
        <w:rPr>
          <w:rFonts w:hint="eastAsia" w:ascii="Times New Roman" w:hAnsi="Times New Roman" w:eastAsia="方正仿宋_GBK" w:cs="Times New Roman"/>
          <w:sz w:val="32"/>
          <w:szCs w:val="32"/>
          <w:lang w:val="en-US" w:eastAsia="zh-CN"/>
        </w:rPr>
        <w:t>3个</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优秀辩手2名（半决赛产生，每场1名）、最佳辩手2名（决赛产生）</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奖励按照学校学生标准奖励制度执行</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二级学院优秀组织奖加分说明：参赛获得一等奖加10分，二等奖加7分，三等奖加4分。</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七、相关要求</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各单位认真做好比赛组织动员工作，扎实开展好初赛，切实提升赛事知晓度和参与度。</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请各二级学院团总支</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"mailto:于2020年11月19日下午13:00前发送到指定邮箱2357504406@qq.com"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于11月</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日20:00前</w:t>
      </w:r>
      <w:r>
        <w:rPr>
          <w:rFonts w:hint="eastAsia" w:ascii="Times New Roman" w:hAnsi="Times New Roman" w:eastAsia="方正仿宋_GBK" w:cs="Times New Roman"/>
          <w:sz w:val="32"/>
          <w:szCs w:val="32"/>
          <w:lang w:val="en-US" w:eastAsia="zh-CN"/>
        </w:rPr>
        <w:t>将报名表（附件1）发至</w:t>
      </w:r>
      <w:r>
        <w:rPr>
          <w:rFonts w:hint="default" w:ascii="Times New Roman" w:hAnsi="Times New Roman" w:eastAsia="方正仿宋_GBK" w:cs="Times New Roman"/>
          <w:sz w:val="32"/>
          <w:szCs w:val="32"/>
        </w:rPr>
        <w:t>指定邮箱1577021303@qq.com</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w:t>
      </w: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附件1：辩论赛报名表</w:t>
      </w:r>
    </w:p>
    <w:p>
      <w:pPr>
        <w:keepNext w:val="0"/>
        <w:keepLines w:val="0"/>
        <w:pageBreakBefore w:val="0"/>
        <w:widowControl w:val="0"/>
        <w:kinsoku/>
        <w:wordWrap/>
        <w:overflowPunct/>
        <w:topLinePunct w:val="0"/>
        <w:autoSpaceDE/>
        <w:autoSpaceDN/>
        <w:bidi w:val="0"/>
        <w:adjustRightInd/>
        <w:snapToGrid/>
        <w:spacing w:line="594" w:lineRule="exact"/>
        <w:ind w:firstLine="1361"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2：辩论赛赛制</w:t>
      </w:r>
    </w:p>
    <w:p>
      <w:pPr>
        <w:keepNext w:val="0"/>
        <w:keepLines w:val="0"/>
        <w:pageBreakBefore w:val="0"/>
        <w:widowControl w:val="0"/>
        <w:kinsoku/>
        <w:wordWrap/>
        <w:overflowPunct/>
        <w:topLinePunct w:val="0"/>
        <w:autoSpaceDE/>
        <w:autoSpaceDN/>
        <w:bidi w:val="0"/>
        <w:adjustRightInd/>
        <w:snapToGrid/>
        <w:spacing w:line="594" w:lineRule="exact"/>
        <w:ind w:firstLine="1361"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3：辩论赛</w:t>
      </w:r>
      <w:r>
        <w:rPr>
          <w:rFonts w:hint="default" w:ascii="Times New Roman" w:hAnsi="Times New Roman" w:eastAsia="方正仿宋_GBK" w:cs="Times New Roman"/>
          <w:sz w:val="32"/>
          <w:szCs w:val="32"/>
          <w:lang w:val="en-US" w:eastAsia="zh-CN"/>
        </w:rPr>
        <w:t>比赛规则</w:t>
      </w:r>
    </w:p>
    <w:p>
      <w:pPr>
        <w:keepNext w:val="0"/>
        <w:keepLines w:val="0"/>
        <w:pageBreakBefore w:val="0"/>
        <w:widowControl w:val="0"/>
        <w:kinsoku/>
        <w:wordWrap/>
        <w:overflowPunct/>
        <w:topLinePunct w:val="0"/>
        <w:autoSpaceDE/>
        <w:autoSpaceDN/>
        <w:bidi w:val="0"/>
        <w:adjustRightInd/>
        <w:snapToGrid/>
        <w:spacing w:line="594" w:lineRule="exact"/>
        <w:ind w:firstLine="1361"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4：评判标准依据</w:t>
      </w:r>
    </w:p>
    <w:p>
      <w:pPr>
        <w:keepNext w:val="0"/>
        <w:keepLines w:val="0"/>
        <w:pageBreakBefore w:val="0"/>
        <w:widowControl w:val="0"/>
        <w:kinsoku/>
        <w:wordWrap/>
        <w:overflowPunct/>
        <w:topLinePunct w:val="0"/>
        <w:autoSpaceDE/>
        <w:autoSpaceDN/>
        <w:bidi w:val="0"/>
        <w:adjustRightInd/>
        <w:snapToGrid/>
        <w:spacing w:line="594" w:lineRule="exact"/>
        <w:ind w:firstLine="1361"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lang w:val="en-US" w:eastAsia="zh-CN"/>
        </w:rPr>
        <w:t>比赛</w:t>
      </w:r>
      <w:r>
        <w:rPr>
          <w:rFonts w:hint="default" w:ascii="方正仿宋_GBK" w:hAnsi="方正仿宋_GBK" w:eastAsia="方正仿宋_GBK" w:cs="方正仿宋_GBK"/>
          <w:sz w:val="32"/>
          <w:szCs w:val="32"/>
        </w:rPr>
        <w:t>活</w:t>
      </w:r>
      <w:r>
        <w:rPr>
          <w:rFonts w:hint="default" w:ascii="Times New Roman" w:hAnsi="Times New Roman" w:eastAsia="方正仿宋_GBK" w:cs="Times New Roman"/>
          <w:sz w:val="32"/>
          <w:szCs w:val="32"/>
        </w:rPr>
        <w:t>动通知群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pStyle w:val="2"/>
        <w:keepNext w:val="0"/>
        <w:keepLines w:val="0"/>
        <w:pageBreakBefore w:val="0"/>
        <w:widowControl w:val="0"/>
        <w:kinsoku/>
        <w:wordWrap/>
        <w:overflowPunct/>
        <w:topLinePunct w:val="0"/>
        <w:autoSpaceDE/>
        <w:autoSpaceDN/>
        <w:bidi w:val="0"/>
        <w:adjustRightInd/>
        <w:spacing w:line="594"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right="0"/>
        <w:jc w:val="right"/>
        <w:textAlignment w:val="auto"/>
        <w:rPr>
          <w:rFonts w:hint="default" w:ascii="方正仿宋_GBK" w:hAnsi="宋体" w:eastAsia="方正仿宋_GBK"/>
          <w:sz w:val="32"/>
          <w:szCs w:val="32"/>
          <w:lang w:val="en-US" w:eastAsia="zh-CN"/>
        </w:rPr>
      </w:pPr>
      <w:r>
        <w:rPr>
          <w:rFonts w:hint="eastAsia" w:ascii="方正仿宋_GBK" w:hAnsi="宋体" w:eastAsia="方正仿宋_GBK"/>
          <w:sz w:val="32"/>
          <w:szCs w:val="32"/>
        </w:rPr>
        <w:t xml:space="preserve"> </w:t>
      </w:r>
      <w:r>
        <w:rPr>
          <w:rFonts w:hint="eastAsia" w:ascii="方正仿宋_GBK" w:hAnsi="宋体" w:eastAsia="方正仿宋_GBK"/>
          <w:sz w:val="32"/>
          <w:szCs w:val="32"/>
          <w:lang w:val="en-US" w:eastAsia="zh-CN"/>
        </w:rPr>
        <w:t>共青团重庆化工职业学院委员会</w:t>
      </w:r>
    </w:p>
    <w:p>
      <w:pPr>
        <w:keepNext w:val="0"/>
        <w:keepLines w:val="0"/>
        <w:pageBreakBefore w:val="0"/>
        <w:widowControl w:val="0"/>
        <w:kinsoku/>
        <w:wordWrap/>
        <w:overflowPunct/>
        <w:topLinePunct w:val="0"/>
        <w:autoSpaceDE/>
        <w:autoSpaceDN/>
        <w:bidi w:val="0"/>
        <w:adjustRightInd/>
        <w:snapToGrid/>
        <w:spacing w:line="594" w:lineRule="exact"/>
        <w:ind w:right="1050" w:rightChars="5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2022年11月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pacing w:line="594" w:lineRule="exact"/>
        <w:jc w:val="both"/>
        <w:textAlignment w:val="auto"/>
        <w:rPr>
          <w:rFonts w:ascii="宋体" w:hAnsi="宋体"/>
          <w:sz w:val="32"/>
          <w:szCs w:val="32"/>
        </w:rPr>
      </w:pPr>
    </w:p>
    <w:p>
      <w:pPr>
        <w:pStyle w:val="2"/>
        <w:keepNext w:val="0"/>
        <w:keepLines w:val="0"/>
        <w:pageBreakBefore w:val="0"/>
        <w:widowControl w:val="0"/>
        <w:kinsoku/>
        <w:wordWrap/>
        <w:overflowPunct/>
        <w:topLinePunct w:val="0"/>
        <w:autoSpaceDE/>
        <w:autoSpaceDN/>
        <w:bidi w:val="0"/>
        <w:adjustRightInd/>
        <w:spacing w:line="594" w:lineRule="exact"/>
        <w:jc w:val="both"/>
        <w:textAlignment w:val="auto"/>
        <w:rPr>
          <w:sz w:val="32"/>
          <w:szCs w:val="32"/>
        </w:rPr>
      </w:pPr>
    </w:p>
    <w:p>
      <w:pPr>
        <w:pStyle w:val="2"/>
        <w:keepNext w:val="0"/>
        <w:keepLines w:val="0"/>
        <w:pageBreakBefore w:val="0"/>
        <w:widowControl w:val="0"/>
        <w:kinsoku/>
        <w:wordWrap/>
        <w:overflowPunct/>
        <w:topLinePunct w:val="0"/>
        <w:autoSpaceDE/>
        <w:autoSpaceDN/>
        <w:bidi w:val="0"/>
        <w:adjustRightInd/>
        <w:spacing w:line="594" w:lineRule="exact"/>
        <w:jc w:val="both"/>
        <w:textAlignment w:val="auto"/>
        <w:rPr>
          <w:sz w:val="32"/>
          <w:szCs w:val="32"/>
        </w:rPr>
      </w:pPr>
    </w:p>
    <w:p>
      <w:pPr>
        <w:pStyle w:val="2"/>
        <w:keepNext w:val="0"/>
        <w:keepLines w:val="0"/>
        <w:pageBreakBefore w:val="0"/>
        <w:widowControl w:val="0"/>
        <w:kinsoku/>
        <w:wordWrap/>
        <w:overflowPunct/>
        <w:topLinePunct w:val="0"/>
        <w:autoSpaceDE/>
        <w:autoSpaceDN/>
        <w:bidi w:val="0"/>
        <w:adjustRightInd/>
        <w:spacing w:line="594" w:lineRule="exact"/>
        <w:jc w:val="both"/>
        <w:textAlignment w:val="auto"/>
        <w:rPr>
          <w:sz w:val="32"/>
          <w:szCs w:val="32"/>
        </w:rPr>
      </w:pPr>
    </w:p>
    <w:p>
      <w:pPr>
        <w:pStyle w:val="2"/>
        <w:keepNext w:val="0"/>
        <w:keepLines w:val="0"/>
        <w:pageBreakBefore w:val="0"/>
        <w:widowControl w:val="0"/>
        <w:kinsoku/>
        <w:wordWrap/>
        <w:overflowPunct/>
        <w:topLinePunct w:val="0"/>
        <w:autoSpaceDE/>
        <w:autoSpaceDN/>
        <w:bidi w:val="0"/>
        <w:adjustRightInd/>
        <w:spacing w:line="594" w:lineRule="exact"/>
        <w:jc w:val="both"/>
        <w:textAlignment w:val="auto"/>
        <w:rPr>
          <w:sz w:val="32"/>
          <w:szCs w:val="32"/>
        </w:rPr>
      </w:pPr>
    </w:p>
    <w:p>
      <w:pPr>
        <w:pStyle w:val="2"/>
        <w:keepNext w:val="0"/>
        <w:keepLines w:val="0"/>
        <w:pageBreakBefore w:val="0"/>
        <w:widowControl w:val="0"/>
        <w:kinsoku/>
        <w:wordWrap/>
        <w:overflowPunct/>
        <w:topLinePunct w:val="0"/>
        <w:autoSpaceDE/>
        <w:autoSpaceDN/>
        <w:bidi w:val="0"/>
        <w:adjustRightInd/>
        <w:spacing w:line="594" w:lineRule="exact"/>
        <w:jc w:val="both"/>
        <w:textAlignment w:val="auto"/>
        <w:rPr>
          <w:sz w:val="32"/>
          <w:szCs w:val="32"/>
        </w:rPr>
      </w:pPr>
    </w:p>
    <w:p>
      <w:pPr>
        <w:pStyle w:val="2"/>
        <w:keepNext w:val="0"/>
        <w:keepLines w:val="0"/>
        <w:pageBreakBefore w:val="0"/>
        <w:widowControl w:val="0"/>
        <w:kinsoku/>
        <w:wordWrap/>
        <w:overflowPunct/>
        <w:topLinePunct w:val="0"/>
        <w:autoSpaceDE/>
        <w:autoSpaceDN/>
        <w:bidi w:val="0"/>
        <w:adjustRightInd/>
        <w:spacing w:line="594" w:lineRule="exact"/>
        <w:jc w:val="both"/>
        <w:textAlignment w:val="auto"/>
        <w:rPr>
          <w:sz w:val="32"/>
          <w:szCs w:val="32"/>
        </w:rPr>
      </w:pPr>
    </w:p>
    <w:p>
      <w:pPr>
        <w:pStyle w:val="2"/>
        <w:keepNext w:val="0"/>
        <w:keepLines w:val="0"/>
        <w:pageBreakBefore w:val="0"/>
        <w:widowControl w:val="0"/>
        <w:kinsoku/>
        <w:wordWrap/>
        <w:overflowPunct/>
        <w:topLinePunct w:val="0"/>
        <w:autoSpaceDE/>
        <w:autoSpaceDN/>
        <w:bidi w:val="0"/>
        <w:adjustRightInd/>
        <w:spacing w:line="594" w:lineRule="exact"/>
        <w:jc w:val="both"/>
        <w:textAlignment w:val="auto"/>
        <w:rPr>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widowControl/>
        <w:jc w:val="center"/>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第十二届校园文化艺术节“青春思辨”</w:t>
      </w:r>
    </w:p>
    <w:p>
      <w:pPr>
        <w:widowControl/>
        <w:jc w:val="center"/>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大学生辩论赛报名表</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K" w:hAnsi="宋体" w:eastAsia="方正楷体_GBK"/>
          <w:b/>
          <w:bCs/>
          <w:sz w:val="32"/>
          <w:szCs w:val="32"/>
          <w:lang w:val="en-US" w:eastAsia="zh-CN"/>
        </w:rPr>
      </w:pPr>
      <w:r>
        <w:rPr>
          <w:rFonts w:hint="eastAsia" w:ascii="方正楷体_GBK" w:hAnsi="方正楷体_GBK" w:eastAsia="方正楷体_GBK" w:cs="方正楷体_GBK"/>
          <w:sz w:val="28"/>
          <w:szCs w:val="28"/>
        </w:rPr>
        <w:t>填报单位</w:t>
      </w:r>
      <w:r>
        <w:rPr>
          <w:rFonts w:hint="eastAsia" w:ascii="方正楷体_GBK" w:hAnsi="方正楷体_GBK" w:eastAsia="方正楷体_GBK" w:cs="方正楷体_GBK"/>
          <w:sz w:val="28"/>
          <w:szCs w:val="28"/>
          <w:lang w:eastAsia="zh-CN"/>
        </w:rPr>
        <w:t>（</w:t>
      </w:r>
      <w:r>
        <w:rPr>
          <w:rFonts w:hint="eastAsia" w:ascii="方正楷体_GBK" w:hAnsi="方正楷体_GBK" w:eastAsia="方正楷体_GBK" w:cs="方正楷体_GBK"/>
          <w:sz w:val="28"/>
          <w:szCs w:val="28"/>
          <w:lang w:val="en-US" w:eastAsia="zh-CN"/>
        </w:rPr>
        <w:t>盖章</w:t>
      </w:r>
      <w:r>
        <w:rPr>
          <w:rFonts w:hint="eastAsia" w:ascii="方正楷体_GBK" w:hAnsi="方正楷体_GBK" w:eastAsia="方正楷体_GBK" w:cs="方正楷体_GBK"/>
          <w:sz w:val="28"/>
          <w:szCs w:val="28"/>
          <w:lang w:eastAsia="zh-CN"/>
        </w:rPr>
        <w:t>）</w:t>
      </w:r>
      <w:r>
        <w:rPr>
          <w:rFonts w:hint="eastAsia" w:ascii="方正楷体_GBK" w:hAnsi="方正楷体_GBK" w:eastAsia="方正楷体_GBK" w:cs="方正楷体_GBK"/>
          <w:sz w:val="28"/>
          <w:szCs w:val="28"/>
        </w:rPr>
        <w:t>：</w:t>
      </w:r>
      <w:r>
        <w:rPr>
          <w:rFonts w:hint="eastAsia" w:ascii="方正楷体_GBK" w:hAnsi="宋体" w:eastAsia="方正楷体_GBK"/>
          <w:sz w:val="32"/>
          <w:szCs w:val="32"/>
          <w:lang w:val="en-US" w:eastAsia="zh-CN"/>
        </w:rPr>
        <w:t xml:space="preserve"> </w:t>
      </w:r>
    </w:p>
    <w:tbl>
      <w:tblPr>
        <w:tblStyle w:val="8"/>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930"/>
        <w:gridCol w:w="1958"/>
        <w:gridCol w:w="152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pPr>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团队名称</w:t>
            </w:r>
          </w:p>
        </w:tc>
        <w:tc>
          <w:tcPr>
            <w:tcW w:w="7367" w:type="dxa"/>
            <w:gridSpan w:val="4"/>
            <w:vAlign w:val="center"/>
          </w:tcPr>
          <w:p>
            <w:pPr>
              <w:spacing w:line="360" w:lineRule="auto"/>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Merge w:val="restart"/>
            <w:vAlign w:val="center"/>
          </w:tcPr>
          <w:p>
            <w:pPr>
              <w:jc w:val="center"/>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领队信息</w:t>
            </w:r>
          </w:p>
        </w:tc>
        <w:tc>
          <w:tcPr>
            <w:tcW w:w="1930" w:type="dxa"/>
            <w:vAlign w:val="center"/>
          </w:tcPr>
          <w:p>
            <w:pPr>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姓名</w:t>
            </w:r>
          </w:p>
        </w:tc>
        <w:tc>
          <w:tcPr>
            <w:tcW w:w="1958" w:type="dxa"/>
            <w:vAlign w:val="center"/>
          </w:tcPr>
          <w:p>
            <w:pPr>
              <w:jc w:val="center"/>
              <w:rPr>
                <w:rFonts w:hint="eastAsia" w:ascii="方正仿宋_GBK" w:hAnsi="方正仿宋_GBK" w:eastAsia="方正仿宋_GBK" w:cs="方正仿宋_GBK"/>
                <w:sz w:val="28"/>
                <w:szCs w:val="28"/>
              </w:rPr>
            </w:pPr>
          </w:p>
        </w:tc>
        <w:tc>
          <w:tcPr>
            <w:tcW w:w="1525" w:type="dxa"/>
            <w:vAlign w:val="center"/>
          </w:tcPr>
          <w:p>
            <w:pPr>
              <w:jc w:val="center"/>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val="en-US" w:eastAsia="zh-CN"/>
              </w:rPr>
              <w:t>年级专业</w:t>
            </w:r>
          </w:p>
        </w:tc>
        <w:tc>
          <w:tcPr>
            <w:tcW w:w="1954" w:type="dxa"/>
            <w:vAlign w:val="center"/>
          </w:tcPr>
          <w:p>
            <w:pPr>
              <w:spacing w:line="360" w:lineRule="auto"/>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Merge w:val="continue"/>
            <w:vAlign w:val="center"/>
          </w:tcPr>
          <w:p>
            <w:pPr>
              <w:jc w:val="center"/>
              <w:rPr>
                <w:rFonts w:hint="eastAsia" w:ascii="方正楷体_GBK" w:hAnsi="方正楷体_GBK" w:eastAsia="方正楷体_GBK" w:cs="方正楷体_GBK"/>
                <w:sz w:val="28"/>
                <w:szCs w:val="28"/>
              </w:rPr>
            </w:pPr>
          </w:p>
        </w:tc>
        <w:tc>
          <w:tcPr>
            <w:tcW w:w="1930" w:type="dxa"/>
            <w:vAlign w:val="center"/>
          </w:tcPr>
          <w:p>
            <w:pPr>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手机号</w:t>
            </w:r>
          </w:p>
        </w:tc>
        <w:tc>
          <w:tcPr>
            <w:tcW w:w="1958" w:type="dxa"/>
            <w:vAlign w:val="center"/>
          </w:tcPr>
          <w:p>
            <w:pPr>
              <w:jc w:val="center"/>
              <w:rPr>
                <w:rFonts w:hint="eastAsia" w:ascii="方正仿宋_GBK" w:hAnsi="方正仿宋_GBK" w:eastAsia="方正仿宋_GBK" w:cs="方正仿宋_GBK"/>
                <w:sz w:val="28"/>
                <w:szCs w:val="28"/>
              </w:rPr>
            </w:pPr>
          </w:p>
        </w:tc>
        <w:tc>
          <w:tcPr>
            <w:tcW w:w="1525" w:type="dxa"/>
            <w:vAlign w:val="center"/>
          </w:tcPr>
          <w:p>
            <w:pPr>
              <w:jc w:val="center"/>
              <w:rPr>
                <w:rFonts w:hint="eastAsia" w:ascii="方正楷体_GBK" w:hAnsi="方正楷体_GBK" w:eastAsia="方正楷体_GBK" w:cs="方正楷体_GBK"/>
                <w:sz w:val="28"/>
                <w:szCs w:val="28"/>
              </w:rPr>
            </w:pPr>
            <w:r>
              <w:rPr>
                <w:rFonts w:hint="default" w:ascii="Times New Roman" w:hAnsi="Times New Roman" w:eastAsia="方正楷体_GBK" w:cs="Times New Roman"/>
                <w:sz w:val="28"/>
                <w:szCs w:val="28"/>
              </w:rPr>
              <w:t>QQ</w:t>
            </w:r>
          </w:p>
        </w:tc>
        <w:tc>
          <w:tcPr>
            <w:tcW w:w="1954" w:type="dxa"/>
            <w:vAlign w:val="center"/>
          </w:tcPr>
          <w:p>
            <w:pPr>
              <w:spacing w:line="360" w:lineRule="auto"/>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Merge w:val="restart"/>
            <w:vAlign w:val="center"/>
          </w:tcPr>
          <w:p>
            <w:pPr>
              <w:spacing w:line="360" w:lineRule="auto"/>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参</w:t>
            </w:r>
          </w:p>
          <w:p>
            <w:pPr>
              <w:spacing w:line="360" w:lineRule="auto"/>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赛</w:t>
            </w:r>
          </w:p>
          <w:p>
            <w:pPr>
              <w:spacing w:line="360" w:lineRule="auto"/>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队</w:t>
            </w:r>
          </w:p>
          <w:p>
            <w:pPr>
              <w:spacing w:line="360" w:lineRule="auto"/>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员</w:t>
            </w: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姓名</w:t>
            </w:r>
          </w:p>
        </w:tc>
        <w:tc>
          <w:tcPr>
            <w:tcW w:w="5437" w:type="dxa"/>
            <w:gridSpan w:val="3"/>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28"/>
                <w:szCs w:val="28"/>
                <w:lang w:val="en-US" w:eastAsia="zh-CN"/>
              </w:rPr>
              <w:t>年级专业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Merge w:val="continue"/>
            <w:vAlign w:val="center"/>
          </w:tcPr>
          <w:p>
            <w:pPr>
              <w:spacing w:line="360" w:lineRule="auto"/>
              <w:jc w:val="center"/>
              <w:rPr>
                <w:rFonts w:hint="eastAsia" w:ascii="方正仿宋_GBK" w:hAnsi="方正仿宋_GBK" w:eastAsia="方正仿宋_GBK" w:cs="方正仿宋_GBK"/>
                <w:sz w:val="32"/>
                <w:szCs w:val="32"/>
              </w:rPr>
            </w:pPr>
          </w:p>
        </w:tc>
        <w:tc>
          <w:tcPr>
            <w:tcW w:w="1930" w:type="dxa"/>
            <w:vAlign w:val="center"/>
          </w:tcPr>
          <w:p>
            <w:pPr>
              <w:spacing w:line="360" w:lineRule="auto"/>
              <w:jc w:val="center"/>
              <w:rPr>
                <w:rFonts w:hint="eastAsia" w:ascii="方正仿宋_GBK" w:hAnsi="方正仿宋_GBK" w:eastAsia="方正仿宋_GBK" w:cs="方正仿宋_GBK"/>
                <w:sz w:val="28"/>
                <w:szCs w:val="28"/>
              </w:rPr>
            </w:pPr>
          </w:p>
        </w:tc>
        <w:tc>
          <w:tcPr>
            <w:tcW w:w="5437" w:type="dxa"/>
            <w:gridSpan w:val="3"/>
            <w:vAlign w:val="center"/>
          </w:tcPr>
          <w:p>
            <w:pPr>
              <w:spacing w:line="360" w:lineRule="auto"/>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Merge w:val="continue"/>
            <w:vAlign w:val="center"/>
          </w:tcPr>
          <w:p>
            <w:pPr>
              <w:spacing w:line="360" w:lineRule="auto"/>
              <w:jc w:val="center"/>
              <w:rPr>
                <w:rFonts w:hint="eastAsia" w:ascii="方正仿宋_GBK" w:hAnsi="方正仿宋_GBK" w:eastAsia="方正仿宋_GBK" w:cs="方正仿宋_GBK"/>
                <w:sz w:val="32"/>
                <w:szCs w:val="32"/>
              </w:rPr>
            </w:pPr>
          </w:p>
        </w:tc>
        <w:tc>
          <w:tcPr>
            <w:tcW w:w="1930" w:type="dxa"/>
            <w:vAlign w:val="center"/>
          </w:tcPr>
          <w:p>
            <w:pPr>
              <w:spacing w:line="360" w:lineRule="auto"/>
              <w:jc w:val="center"/>
              <w:rPr>
                <w:rFonts w:hint="eastAsia" w:ascii="方正仿宋_GBK" w:hAnsi="方正仿宋_GBK" w:eastAsia="方正仿宋_GBK" w:cs="方正仿宋_GBK"/>
                <w:sz w:val="28"/>
                <w:szCs w:val="28"/>
              </w:rPr>
            </w:pPr>
          </w:p>
        </w:tc>
        <w:tc>
          <w:tcPr>
            <w:tcW w:w="5437" w:type="dxa"/>
            <w:gridSpan w:val="3"/>
            <w:vAlign w:val="center"/>
          </w:tcPr>
          <w:p>
            <w:pPr>
              <w:spacing w:line="360" w:lineRule="auto"/>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Merge w:val="continue"/>
            <w:vAlign w:val="center"/>
          </w:tcPr>
          <w:p>
            <w:pPr>
              <w:spacing w:line="360" w:lineRule="auto"/>
              <w:jc w:val="center"/>
              <w:rPr>
                <w:rFonts w:hint="eastAsia" w:ascii="方正仿宋_GBK" w:hAnsi="方正仿宋_GBK" w:eastAsia="方正仿宋_GBK" w:cs="方正仿宋_GBK"/>
                <w:sz w:val="32"/>
                <w:szCs w:val="32"/>
              </w:rPr>
            </w:pPr>
          </w:p>
        </w:tc>
        <w:tc>
          <w:tcPr>
            <w:tcW w:w="1930" w:type="dxa"/>
            <w:vAlign w:val="center"/>
          </w:tcPr>
          <w:p>
            <w:pPr>
              <w:spacing w:line="360" w:lineRule="auto"/>
              <w:jc w:val="center"/>
              <w:rPr>
                <w:rFonts w:hint="eastAsia" w:ascii="方正仿宋_GBK" w:hAnsi="方正仿宋_GBK" w:eastAsia="方正仿宋_GBK" w:cs="方正仿宋_GBK"/>
                <w:sz w:val="28"/>
                <w:szCs w:val="28"/>
              </w:rPr>
            </w:pPr>
          </w:p>
        </w:tc>
        <w:tc>
          <w:tcPr>
            <w:tcW w:w="5437" w:type="dxa"/>
            <w:gridSpan w:val="3"/>
            <w:vAlign w:val="center"/>
          </w:tcPr>
          <w:p>
            <w:pPr>
              <w:spacing w:line="360" w:lineRule="auto"/>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679" w:type="dxa"/>
            <w:vMerge w:val="continue"/>
            <w:vAlign w:val="center"/>
          </w:tcPr>
          <w:p>
            <w:pPr>
              <w:spacing w:line="360" w:lineRule="auto"/>
              <w:jc w:val="center"/>
              <w:rPr>
                <w:rFonts w:hint="eastAsia" w:ascii="方正仿宋_GBK" w:hAnsi="方正仿宋_GBK" w:eastAsia="方正仿宋_GBK" w:cs="方正仿宋_GBK"/>
                <w:sz w:val="32"/>
                <w:szCs w:val="32"/>
              </w:rPr>
            </w:pPr>
          </w:p>
        </w:tc>
        <w:tc>
          <w:tcPr>
            <w:tcW w:w="1930" w:type="dxa"/>
            <w:vAlign w:val="center"/>
          </w:tcPr>
          <w:p>
            <w:pPr>
              <w:spacing w:line="360" w:lineRule="auto"/>
              <w:jc w:val="center"/>
              <w:rPr>
                <w:rFonts w:hint="eastAsia" w:ascii="方正仿宋_GBK" w:hAnsi="方正仿宋_GBK" w:eastAsia="方正仿宋_GBK" w:cs="方正仿宋_GBK"/>
                <w:sz w:val="28"/>
                <w:szCs w:val="28"/>
              </w:rPr>
            </w:pPr>
          </w:p>
        </w:tc>
        <w:tc>
          <w:tcPr>
            <w:tcW w:w="5437" w:type="dxa"/>
            <w:gridSpan w:val="3"/>
            <w:vAlign w:val="center"/>
          </w:tcPr>
          <w:p>
            <w:pPr>
              <w:spacing w:line="360" w:lineRule="auto"/>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679" w:type="dxa"/>
            <w:vMerge w:val="continue"/>
            <w:vAlign w:val="center"/>
          </w:tcPr>
          <w:p>
            <w:pPr>
              <w:spacing w:line="360" w:lineRule="auto"/>
              <w:jc w:val="center"/>
              <w:rPr>
                <w:rFonts w:hint="eastAsia" w:ascii="方正仿宋_GBK" w:hAnsi="方正仿宋_GBK" w:eastAsia="方正仿宋_GBK" w:cs="方正仿宋_GBK"/>
                <w:sz w:val="32"/>
                <w:szCs w:val="32"/>
              </w:rPr>
            </w:pPr>
          </w:p>
        </w:tc>
        <w:tc>
          <w:tcPr>
            <w:tcW w:w="1930" w:type="dxa"/>
            <w:vAlign w:val="center"/>
          </w:tcPr>
          <w:p>
            <w:pPr>
              <w:spacing w:line="360" w:lineRule="auto"/>
              <w:jc w:val="center"/>
              <w:rPr>
                <w:rFonts w:hint="eastAsia" w:ascii="方正仿宋_GBK" w:hAnsi="方正仿宋_GBK" w:eastAsia="方正仿宋_GBK" w:cs="方正仿宋_GBK"/>
                <w:sz w:val="28"/>
                <w:szCs w:val="28"/>
              </w:rPr>
            </w:pPr>
          </w:p>
        </w:tc>
        <w:tc>
          <w:tcPr>
            <w:tcW w:w="5437" w:type="dxa"/>
            <w:gridSpan w:val="3"/>
            <w:vAlign w:val="center"/>
          </w:tcPr>
          <w:p>
            <w:pPr>
              <w:spacing w:line="360" w:lineRule="auto"/>
              <w:jc w:val="center"/>
              <w:rPr>
                <w:rFonts w:hint="eastAsia" w:ascii="方正仿宋_GBK" w:hAnsi="方正仿宋_GBK" w:eastAsia="方正仿宋_GBK" w:cs="方正仿宋_GBK"/>
                <w:sz w:val="28"/>
                <w:szCs w:val="28"/>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val="0"/>
          <w:bCs w:val="0"/>
          <w:sz w:val="28"/>
          <w:szCs w:val="28"/>
        </w:rPr>
      </w:pPr>
      <w:r>
        <w:rPr>
          <w:rFonts w:hint="eastAsia" w:ascii="方正楷体_GBK" w:hAnsi="方正楷体_GBK" w:eastAsia="方正楷体_GBK" w:cs="方正楷体_GBK"/>
          <w:b w:val="0"/>
          <w:bCs w:val="0"/>
          <w:sz w:val="28"/>
          <w:szCs w:val="28"/>
        </w:rPr>
        <w:t xml:space="preserve">填报人：                 </w:t>
      </w:r>
      <w:r>
        <w:rPr>
          <w:rFonts w:hint="eastAsia" w:ascii="方正楷体_GBK" w:hAnsi="方正楷体_GBK" w:eastAsia="方正楷体_GBK" w:cs="方正楷体_GBK"/>
          <w:b w:val="0"/>
          <w:bCs w:val="0"/>
          <w:sz w:val="28"/>
          <w:szCs w:val="28"/>
          <w:lang w:val="en-US" w:eastAsia="zh-CN"/>
        </w:rPr>
        <w:t xml:space="preserve">  </w:t>
      </w:r>
      <w:r>
        <w:rPr>
          <w:rFonts w:hint="eastAsia" w:ascii="方正楷体_GBK" w:hAnsi="方正楷体_GBK" w:eastAsia="方正楷体_GBK" w:cs="方正楷体_GBK"/>
          <w:b w:val="0"/>
          <w:bCs w:val="0"/>
          <w:sz w:val="28"/>
          <w:szCs w:val="28"/>
        </w:rPr>
        <w:t xml:space="preserve">          联系方式：</w:t>
      </w:r>
    </w:p>
    <w:p>
      <w:pPr>
        <w:widowControl/>
        <w:spacing w:line="360" w:lineRule="auto"/>
        <w:jc w:val="left"/>
        <w:rPr>
          <w:rFonts w:ascii="宋体" w:hAnsi="宋体"/>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p>
    <w:p>
      <w:pPr>
        <w:spacing w:line="360" w:lineRule="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第十二届校园文化艺术节“青春思辨”</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大学生辩论赛赛制</w:t>
      </w:r>
    </w:p>
    <w:p>
      <w:pPr>
        <w:pStyle w:val="2"/>
        <w:rPr>
          <w:rFonts w:hint="eastAsia"/>
        </w:rPr>
      </w:pPr>
    </w:p>
    <w:tbl>
      <w:tblPr>
        <w:tblStyle w:val="16"/>
        <w:tblpPr w:leftFromText="180" w:rightFromText="180" w:vertAnchor="text" w:tblpXSpec="center" w:tblpY="1"/>
        <w:tblOverlap w:val="never"/>
        <w:tblW w:w="93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8"/>
        <w:gridCol w:w="2760"/>
        <w:gridCol w:w="3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658" w:type="dxa"/>
            <w:vAlign w:val="center"/>
          </w:tcPr>
          <w:p>
            <w:pPr>
              <w:pStyle w:val="15"/>
              <w:spacing w:before="11"/>
              <w:ind w:left="348" w:right="34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w w:val="95"/>
                <w:sz w:val="32"/>
                <w:szCs w:val="32"/>
              </w:rPr>
              <w:t>程序</w:t>
            </w:r>
          </w:p>
        </w:tc>
        <w:tc>
          <w:tcPr>
            <w:tcW w:w="2760" w:type="dxa"/>
            <w:vAlign w:val="center"/>
          </w:tcPr>
          <w:p>
            <w:pPr>
              <w:pStyle w:val="15"/>
              <w:spacing w:before="11"/>
              <w:ind w:left="91" w:right="82"/>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w w:val="95"/>
                <w:sz w:val="32"/>
                <w:szCs w:val="32"/>
              </w:rPr>
              <w:t>时间</w:t>
            </w:r>
          </w:p>
        </w:tc>
        <w:tc>
          <w:tcPr>
            <w:tcW w:w="3936" w:type="dxa"/>
            <w:vAlign w:val="center"/>
          </w:tcPr>
          <w:p>
            <w:pPr>
              <w:pStyle w:val="15"/>
              <w:spacing w:before="11"/>
              <w:ind w:left="98" w:right="93"/>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w w:val="95"/>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658"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正方自我介绍</w:t>
            </w:r>
          </w:p>
        </w:tc>
        <w:tc>
          <w:tcPr>
            <w:tcW w:w="276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23"/>
                <w:w w:val="95"/>
                <w:sz w:val="28"/>
                <w:szCs w:val="28"/>
              </w:rPr>
              <w:t xml:space="preserve">每人 </w:t>
            </w:r>
            <w:r>
              <w:rPr>
                <w:rFonts w:hint="default" w:ascii="Times New Roman" w:hAnsi="Times New Roman" w:eastAsia="方正仿宋_GBK" w:cs="Times New Roman"/>
                <w:w w:val="95"/>
                <w:sz w:val="28"/>
                <w:szCs w:val="28"/>
              </w:rPr>
              <w:t>10秒,</w:t>
            </w:r>
            <w:r>
              <w:rPr>
                <w:rFonts w:hint="default" w:ascii="Times New Roman" w:hAnsi="Times New Roman" w:eastAsia="方正仿宋_GBK" w:cs="Times New Roman"/>
                <w:spacing w:val="-34"/>
                <w:w w:val="95"/>
                <w:sz w:val="28"/>
                <w:szCs w:val="28"/>
              </w:rPr>
              <w:t xml:space="preserve">共 </w:t>
            </w:r>
            <w:r>
              <w:rPr>
                <w:rFonts w:hint="default" w:ascii="Times New Roman" w:hAnsi="Times New Roman" w:eastAsia="方正仿宋_GBK" w:cs="Times New Roman"/>
                <w:w w:val="95"/>
                <w:sz w:val="28"/>
                <w:szCs w:val="28"/>
              </w:rPr>
              <w:t>40秒</w:t>
            </w:r>
          </w:p>
        </w:tc>
        <w:tc>
          <w:tcPr>
            <w:tcW w:w="3936"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该环节不计入得分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658"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反方自我介绍</w:t>
            </w:r>
          </w:p>
        </w:tc>
        <w:tc>
          <w:tcPr>
            <w:tcW w:w="276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23"/>
                <w:w w:val="95"/>
                <w:sz w:val="28"/>
                <w:szCs w:val="28"/>
              </w:rPr>
              <w:t xml:space="preserve">每人 </w:t>
            </w:r>
            <w:r>
              <w:rPr>
                <w:rFonts w:hint="default" w:ascii="Times New Roman" w:hAnsi="Times New Roman" w:eastAsia="方正仿宋_GBK" w:cs="Times New Roman"/>
                <w:w w:val="95"/>
                <w:sz w:val="28"/>
                <w:szCs w:val="28"/>
              </w:rPr>
              <w:t>10秒,</w:t>
            </w:r>
            <w:r>
              <w:rPr>
                <w:rFonts w:hint="default" w:ascii="Times New Roman" w:hAnsi="Times New Roman" w:eastAsia="方正仿宋_GBK" w:cs="Times New Roman"/>
                <w:spacing w:val="-34"/>
                <w:w w:val="95"/>
                <w:sz w:val="28"/>
                <w:szCs w:val="28"/>
              </w:rPr>
              <w:t xml:space="preserve">共 </w:t>
            </w:r>
            <w:r>
              <w:rPr>
                <w:rFonts w:hint="default" w:ascii="Times New Roman" w:hAnsi="Times New Roman" w:eastAsia="方正仿宋_GBK" w:cs="Times New Roman"/>
                <w:w w:val="95"/>
                <w:sz w:val="28"/>
                <w:szCs w:val="28"/>
              </w:rPr>
              <w:t>40秒</w:t>
            </w:r>
          </w:p>
        </w:tc>
        <w:tc>
          <w:tcPr>
            <w:tcW w:w="3936"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该环节不计入得分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658"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正方一辩立论</w:t>
            </w:r>
          </w:p>
        </w:tc>
        <w:tc>
          <w:tcPr>
            <w:tcW w:w="276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3分钟</w:t>
            </w:r>
          </w:p>
        </w:tc>
        <w:tc>
          <w:tcPr>
            <w:tcW w:w="3936"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rPr>
              <w:t>正方一辩对己方的观点及</w:t>
            </w:r>
            <w:r>
              <w:rPr>
                <w:rFonts w:hint="default" w:ascii="Times New Roman" w:hAnsi="Times New Roman" w:eastAsia="方正仿宋_GBK" w:cs="Times New Roman"/>
                <w:sz w:val="28"/>
                <w:szCs w:val="28"/>
              </w:rPr>
              <w:t>理由进行陈述</w:t>
            </w:r>
            <w:r>
              <w:rPr>
                <w:rFonts w:hint="eastAsia" w:ascii="Times New Roman" w:hAnsi="Times New Roman" w:eastAsia="方正仿宋_GBK"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2658"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反方四辩立论</w:t>
            </w:r>
          </w:p>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盘问</w:t>
            </w:r>
          </w:p>
        </w:tc>
        <w:tc>
          <w:tcPr>
            <w:tcW w:w="276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w w:val="95"/>
                <w:sz w:val="28"/>
                <w:szCs w:val="28"/>
              </w:rPr>
              <w:t>1</w:t>
            </w:r>
            <w:r>
              <w:rPr>
                <w:rFonts w:hint="default" w:ascii="Times New Roman" w:hAnsi="Times New Roman" w:eastAsia="方正仿宋_GBK" w:cs="Times New Roman"/>
                <w:spacing w:val="-31"/>
                <w:w w:val="95"/>
                <w:sz w:val="28"/>
                <w:szCs w:val="28"/>
              </w:rPr>
              <w:t xml:space="preserve">分 </w:t>
            </w:r>
            <w:r>
              <w:rPr>
                <w:rFonts w:hint="default" w:ascii="Times New Roman" w:hAnsi="Times New Roman" w:eastAsia="方正仿宋_GBK" w:cs="Times New Roman"/>
                <w:w w:val="95"/>
                <w:sz w:val="28"/>
                <w:szCs w:val="28"/>
              </w:rPr>
              <w:t>30秒</w:t>
            </w:r>
          </w:p>
        </w:tc>
        <w:tc>
          <w:tcPr>
            <w:tcW w:w="3936"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反方四辩对正方一辩的陈述进行盘问，提问方不可以打断回答，回答方不可</w:t>
            </w:r>
            <w:r>
              <w:rPr>
                <w:rFonts w:hint="default" w:ascii="Times New Roman" w:hAnsi="Times New Roman" w:eastAsia="方正仿宋_GBK" w:cs="Times New Roman"/>
                <w:w w:val="95"/>
                <w:sz w:val="28"/>
                <w:szCs w:val="28"/>
              </w:rPr>
              <w:t>反问。提问不超过 15秒，</w:t>
            </w:r>
            <w:r>
              <w:rPr>
                <w:rFonts w:hint="default" w:ascii="Times New Roman" w:hAnsi="Times New Roman" w:eastAsia="方正仿宋_GBK" w:cs="Times New Roman"/>
                <w:spacing w:val="-7"/>
                <w:w w:val="95"/>
                <w:sz w:val="28"/>
                <w:szCs w:val="28"/>
              </w:rPr>
              <w:t xml:space="preserve">回答不超过 </w:t>
            </w:r>
            <w:r>
              <w:rPr>
                <w:rFonts w:hint="default" w:ascii="Times New Roman" w:hAnsi="Times New Roman" w:eastAsia="方正仿宋_GBK" w:cs="Times New Roman"/>
                <w:w w:val="95"/>
                <w:sz w:val="28"/>
                <w:szCs w:val="28"/>
              </w:rPr>
              <w:t>20秒。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658"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反方一辩立论</w:t>
            </w:r>
          </w:p>
        </w:tc>
        <w:tc>
          <w:tcPr>
            <w:tcW w:w="276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3分钟</w:t>
            </w:r>
          </w:p>
        </w:tc>
        <w:tc>
          <w:tcPr>
            <w:tcW w:w="3936"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反方一辩对己方的观点</w:t>
            </w:r>
          </w:p>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
                <w:sz w:val="28"/>
                <w:szCs w:val="28"/>
              </w:rPr>
              <w:t>及</w:t>
            </w:r>
            <w:r>
              <w:rPr>
                <w:rFonts w:hint="default" w:ascii="Times New Roman" w:hAnsi="Times New Roman" w:eastAsia="方正仿宋_GBK" w:cs="Times New Roman"/>
                <w:sz w:val="28"/>
                <w:szCs w:val="28"/>
              </w:rPr>
              <w:t>理由进行陈述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58"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正方四辩立论</w:t>
            </w:r>
          </w:p>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盘问</w:t>
            </w:r>
          </w:p>
        </w:tc>
        <w:tc>
          <w:tcPr>
            <w:tcW w:w="276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w w:val="95"/>
                <w:sz w:val="28"/>
                <w:szCs w:val="28"/>
              </w:rPr>
              <w:t>1</w:t>
            </w:r>
            <w:r>
              <w:rPr>
                <w:rFonts w:hint="default" w:ascii="Times New Roman" w:hAnsi="Times New Roman" w:eastAsia="方正仿宋_GBK" w:cs="Times New Roman"/>
                <w:spacing w:val="-31"/>
                <w:w w:val="95"/>
                <w:sz w:val="28"/>
                <w:szCs w:val="28"/>
              </w:rPr>
              <w:t xml:space="preserve">分 </w:t>
            </w:r>
            <w:r>
              <w:rPr>
                <w:rFonts w:hint="default" w:ascii="Times New Roman" w:hAnsi="Times New Roman" w:eastAsia="方正仿宋_GBK" w:cs="Times New Roman"/>
                <w:w w:val="95"/>
                <w:sz w:val="28"/>
                <w:szCs w:val="28"/>
              </w:rPr>
              <w:t>30秒</w:t>
            </w:r>
          </w:p>
        </w:tc>
        <w:tc>
          <w:tcPr>
            <w:tcW w:w="3936"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反方四辩对正方一辩的陈述进行盘问，提问方不可以打断回答，回答方不可</w:t>
            </w:r>
            <w:r>
              <w:rPr>
                <w:rFonts w:hint="default" w:ascii="Times New Roman" w:hAnsi="Times New Roman" w:eastAsia="方正仿宋_GBK" w:cs="Times New Roman"/>
                <w:w w:val="95"/>
                <w:sz w:val="28"/>
                <w:szCs w:val="28"/>
              </w:rPr>
              <w:t>反问。提问不超过 15秒，</w:t>
            </w:r>
            <w:r>
              <w:rPr>
                <w:rFonts w:hint="default" w:ascii="Times New Roman" w:hAnsi="Times New Roman" w:eastAsia="方正仿宋_GBK" w:cs="Times New Roman"/>
                <w:spacing w:val="-7"/>
                <w:w w:val="95"/>
                <w:sz w:val="28"/>
                <w:szCs w:val="28"/>
              </w:rPr>
              <w:t xml:space="preserve">回答不超过 </w:t>
            </w:r>
            <w:r>
              <w:rPr>
                <w:rFonts w:hint="default" w:ascii="Times New Roman" w:hAnsi="Times New Roman" w:eastAsia="方正仿宋_GBK" w:cs="Times New Roman"/>
                <w:w w:val="95"/>
                <w:sz w:val="28"/>
                <w:szCs w:val="28"/>
              </w:rPr>
              <w:t>20秒。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2658"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正方二辩驳论</w:t>
            </w:r>
          </w:p>
        </w:tc>
        <w:tc>
          <w:tcPr>
            <w:tcW w:w="276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2分钟</w:t>
            </w:r>
          </w:p>
        </w:tc>
        <w:tc>
          <w:tcPr>
            <w:tcW w:w="3936"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正方二辩针对反方一辩的陈述进行反驳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2658"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反方二辩驳论</w:t>
            </w:r>
          </w:p>
        </w:tc>
        <w:tc>
          <w:tcPr>
            <w:tcW w:w="276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2分钟</w:t>
            </w:r>
          </w:p>
        </w:tc>
        <w:tc>
          <w:tcPr>
            <w:tcW w:w="3936"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反方二辩针对正方一辩的</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陈述进行反驳</w:t>
            </w:r>
          </w:p>
        </w:tc>
      </w:tr>
    </w:tbl>
    <w:tbl>
      <w:tblPr>
        <w:tblStyle w:val="16"/>
        <w:tblpPr w:leftFromText="180" w:rightFromText="180" w:vertAnchor="text" w:horzAnchor="page" w:tblpXSpec="center" w:tblpY="222"/>
        <w:tblOverlap w:val="never"/>
        <w:tblW w:w="93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7"/>
        <w:gridCol w:w="2750"/>
        <w:gridCol w:w="3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4" w:hRule="atLeast"/>
          <w:jc w:val="center"/>
        </w:trPr>
        <w:tc>
          <w:tcPr>
            <w:tcW w:w="2667"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正方三辩攻辩</w:t>
            </w:r>
          </w:p>
        </w:tc>
        <w:tc>
          <w:tcPr>
            <w:tcW w:w="275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2分钟</w:t>
            </w:r>
          </w:p>
        </w:tc>
        <w:tc>
          <w:tcPr>
            <w:tcW w:w="3929"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正方三辩进行攻辩，反方三辩回答。提问方不可以打断回答，回答方不可反</w:t>
            </w:r>
            <w:r>
              <w:rPr>
                <w:rFonts w:hint="default" w:ascii="Times New Roman" w:hAnsi="Times New Roman" w:eastAsia="方正仿宋_GBK" w:cs="Times New Roman"/>
                <w:spacing w:val="-11"/>
                <w:w w:val="95"/>
                <w:sz w:val="28"/>
                <w:szCs w:val="28"/>
              </w:rPr>
              <w:t xml:space="preserve">问，提问不超 </w:t>
            </w:r>
            <w:r>
              <w:rPr>
                <w:rFonts w:hint="default" w:ascii="Times New Roman" w:hAnsi="Times New Roman" w:eastAsia="方正仿宋_GBK" w:cs="Times New Roman"/>
                <w:w w:val="95"/>
                <w:sz w:val="28"/>
                <w:szCs w:val="28"/>
              </w:rPr>
              <w:t>15</w:t>
            </w:r>
            <w:r>
              <w:rPr>
                <w:rFonts w:hint="default" w:ascii="Times New Roman" w:hAnsi="Times New Roman" w:eastAsia="方正仿宋_GBK" w:cs="Times New Roman"/>
                <w:spacing w:val="-17"/>
                <w:w w:val="95"/>
                <w:sz w:val="28"/>
                <w:szCs w:val="28"/>
              </w:rPr>
              <w:t>秒，回答</w:t>
            </w:r>
            <w:r>
              <w:rPr>
                <w:rFonts w:hint="default" w:ascii="Times New Roman" w:hAnsi="Times New Roman" w:eastAsia="方正仿宋_GBK" w:cs="Times New Roman"/>
                <w:spacing w:val="-14"/>
                <w:w w:val="95"/>
                <w:sz w:val="28"/>
                <w:szCs w:val="28"/>
              </w:rPr>
              <w:t xml:space="preserve">不超 </w:t>
            </w:r>
            <w:r>
              <w:rPr>
                <w:rFonts w:hint="default" w:ascii="Times New Roman" w:hAnsi="Times New Roman" w:eastAsia="方正仿宋_GBK" w:cs="Times New Roman"/>
                <w:w w:val="95"/>
                <w:sz w:val="28"/>
                <w:szCs w:val="28"/>
              </w:rPr>
              <w:t>20秒。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jc w:val="center"/>
        </w:trPr>
        <w:tc>
          <w:tcPr>
            <w:tcW w:w="2667"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反方三辩攻辩</w:t>
            </w:r>
          </w:p>
        </w:tc>
        <w:tc>
          <w:tcPr>
            <w:tcW w:w="275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2分钟</w:t>
            </w:r>
          </w:p>
        </w:tc>
        <w:tc>
          <w:tcPr>
            <w:tcW w:w="3929"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正方三辩进行攻辩，反方三辩回答。提问方不可以打断回答，回答方不可反</w:t>
            </w:r>
            <w:r>
              <w:rPr>
                <w:rFonts w:hint="default" w:ascii="Times New Roman" w:hAnsi="Times New Roman" w:eastAsia="方正仿宋_GBK" w:cs="Times New Roman"/>
                <w:spacing w:val="-11"/>
                <w:w w:val="95"/>
                <w:sz w:val="28"/>
                <w:szCs w:val="28"/>
              </w:rPr>
              <w:t xml:space="preserve">问，提问不超 </w:t>
            </w:r>
            <w:r>
              <w:rPr>
                <w:rFonts w:hint="default" w:ascii="Times New Roman" w:hAnsi="Times New Roman" w:eastAsia="方正仿宋_GBK" w:cs="Times New Roman"/>
                <w:w w:val="95"/>
                <w:sz w:val="28"/>
                <w:szCs w:val="28"/>
              </w:rPr>
              <w:t>15</w:t>
            </w:r>
            <w:r>
              <w:rPr>
                <w:rFonts w:hint="default" w:ascii="Times New Roman" w:hAnsi="Times New Roman" w:eastAsia="方正仿宋_GBK" w:cs="Times New Roman"/>
                <w:spacing w:val="-17"/>
                <w:w w:val="95"/>
                <w:sz w:val="28"/>
                <w:szCs w:val="28"/>
              </w:rPr>
              <w:t>秒，回答</w:t>
            </w:r>
            <w:r>
              <w:rPr>
                <w:rFonts w:hint="default" w:ascii="Times New Roman" w:hAnsi="Times New Roman" w:eastAsia="方正仿宋_GBK" w:cs="Times New Roman"/>
                <w:spacing w:val="-14"/>
                <w:w w:val="95"/>
                <w:sz w:val="28"/>
                <w:szCs w:val="28"/>
              </w:rPr>
              <w:t xml:space="preserve">不超 </w:t>
            </w:r>
            <w:r>
              <w:rPr>
                <w:rFonts w:hint="default" w:ascii="Times New Roman" w:hAnsi="Times New Roman" w:eastAsia="方正仿宋_GBK" w:cs="Times New Roman"/>
                <w:w w:val="95"/>
                <w:sz w:val="28"/>
                <w:szCs w:val="28"/>
              </w:rPr>
              <w:t>20秒。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jc w:val="center"/>
        </w:trPr>
        <w:tc>
          <w:tcPr>
            <w:tcW w:w="2667"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正反方二辩</w:t>
            </w:r>
          </w:p>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
                <w:sz w:val="28"/>
                <w:szCs w:val="28"/>
              </w:rPr>
              <w:t>自由人对话</w:t>
            </w:r>
          </w:p>
        </w:tc>
        <w:tc>
          <w:tcPr>
            <w:tcW w:w="275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9"/>
                <w:w w:val="95"/>
                <w:sz w:val="28"/>
                <w:szCs w:val="28"/>
              </w:rPr>
              <w:t xml:space="preserve">正反方各 </w:t>
            </w:r>
            <w:r>
              <w:rPr>
                <w:rFonts w:hint="default" w:ascii="Times New Roman" w:hAnsi="Times New Roman" w:eastAsia="方正仿宋_GBK" w:cs="Times New Roman"/>
                <w:w w:val="95"/>
                <w:sz w:val="28"/>
                <w:szCs w:val="28"/>
              </w:rPr>
              <w:t>2分钟</w:t>
            </w:r>
          </w:p>
        </w:tc>
        <w:tc>
          <w:tcPr>
            <w:tcW w:w="3929"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双方交替发言，每次发言</w:t>
            </w:r>
            <w:r>
              <w:rPr>
                <w:rFonts w:hint="default" w:ascii="Times New Roman" w:hAnsi="Times New Roman" w:eastAsia="方正仿宋_GBK" w:cs="Times New Roman"/>
                <w:spacing w:val="-1"/>
                <w:w w:val="95"/>
                <w:sz w:val="28"/>
                <w:szCs w:val="28"/>
              </w:rPr>
              <w:t xml:space="preserve">不超过 </w:t>
            </w:r>
            <w:r>
              <w:rPr>
                <w:rFonts w:hint="default" w:ascii="Times New Roman" w:hAnsi="Times New Roman" w:eastAsia="方正仿宋_GBK" w:cs="Times New Roman"/>
                <w:w w:val="95"/>
                <w:sz w:val="28"/>
                <w:szCs w:val="28"/>
              </w:rPr>
              <w:t>30</w:t>
            </w:r>
            <w:r>
              <w:rPr>
                <w:rFonts w:hint="default" w:ascii="Times New Roman" w:hAnsi="Times New Roman" w:eastAsia="方正仿宋_GBK" w:cs="Times New Roman"/>
                <w:spacing w:val="-20"/>
                <w:w w:val="95"/>
                <w:sz w:val="28"/>
                <w:szCs w:val="28"/>
              </w:rPr>
              <w:t>秒，正反方分别</w:t>
            </w:r>
            <w:r>
              <w:rPr>
                <w:rFonts w:hint="default" w:ascii="Times New Roman" w:hAnsi="Times New Roman" w:eastAsia="方正仿宋_GBK" w:cs="Times New Roman"/>
                <w:sz w:val="28"/>
                <w:szCs w:val="28"/>
              </w:rPr>
              <w:t>计时，一方时间用尽另一方继续发言直至己方时间用尽，由正方开始。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2667"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正方三辩攻辩、</w:t>
            </w:r>
          </w:p>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
                <w:sz w:val="28"/>
                <w:szCs w:val="28"/>
              </w:rPr>
              <w:t>自由人对话小结</w:t>
            </w:r>
          </w:p>
        </w:tc>
        <w:tc>
          <w:tcPr>
            <w:tcW w:w="275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pacing w:val="-2"/>
                <w:sz w:val="28"/>
                <w:szCs w:val="28"/>
              </w:rPr>
              <w:t xml:space="preserve"> </w:t>
            </w:r>
            <w:r>
              <w:rPr>
                <w:rFonts w:hint="default" w:ascii="Times New Roman" w:hAnsi="Times New Roman" w:eastAsia="方正仿宋_GBK" w:cs="Times New Roman"/>
                <w:sz w:val="28"/>
                <w:szCs w:val="28"/>
              </w:rPr>
              <w:t>分钟</w:t>
            </w:r>
          </w:p>
        </w:tc>
        <w:tc>
          <w:tcPr>
            <w:tcW w:w="3929"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
                <w:sz w:val="28"/>
                <w:szCs w:val="28"/>
              </w:rPr>
              <w:t>正方三辩对攻辩和自由人</w:t>
            </w:r>
            <w:r>
              <w:rPr>
                <w:rFonts w:hint="default" w:ascii="Times New Roman" w:hAnsi="Times New Roman" w:eastAsia="方正仿宋_GBK" w:cs="Times New Roman"/>
                <w:sz w:val="28"/>
                <w:szCs w:val="28"/>
              </w:rPr>
              <w:t>对话内容进行小结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2667"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w w:val="95"/>
                <w:sz w:val="28"/>
                <w:szCs w:val="28"/>
              </w:rPr>
              <w:t>反方三辩攻辩、</w:t>
            </w:r>
          </w:p>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w w:val="95"/>
                <w:sz w:val="28"/>
                <w:szCs w:val="28"/>
              </w:rPr>
              <w:t>自由人对话小结</w:t>
            </w:r>
          </w:p>
        </w:tc>
        <w:tc>
          <w:tcPr>
            <w:tcW w:w="275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pacing w:val="-2"/>
                <w:sz w:val="28"/>
                <w:szCs w:val="28"/>
              </w:rPr>
              <w:t xml:space="preserve"> </w:t>
            </w:r>
            <w:r>
              <w:rPr>
                <w:rFonts w:hint="default" w:ascii="Times New Roman" w:hAnsi="Times New Roman" w:eastAsia="方正仿宋_GBK" w:cs="Times New Roman"/>
                <w:sz w:val="28"/>
                <w:szCs w:val="28"/>
              </w:rPr>
              <w:t>分钟</w:t>
            </w:r>
          </w:p>
        </w:tc>
        <w:tc>
          <w:tcPr>
            <w:tcW w:w="3929"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反方三辩对攻辩和自由人</w:t>
            </w:r>
          </w:p>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对话内容进行小结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2667"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自由辩论</w:t>
            </w:r>
          </w:p>
        </w:tc>
        <w:tc>
          <w:tcPr>
            <w:tcW w:w="275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2"/>
                <w:w w:val="95"/>
                <w:sz w:val="28"/>
                <w:szCs w:val="28"/>
              </w:rPr>
              <w:t xml:space="preserve">双方各 </w:t>
            </w:r>
            <w:r>
              <w:rPr>
                <w:rFonts w:hint="default" w:ascii="Times New Roman" w:hAnsi="Times New Roman" w:eastAsia="方正仿宋_GBK" w:cs="Times New Roman"/>
                <w:w w:val="95"/>
                <w:sz w:val="28"/>
                <w:szCs w:val="28"/>
              </w:rPr>
              <w:t>4分钟</w:t>
            </w:r>
          </w:p>
        </w:tc>
        <w:tc>
          <w:tcPr>
            <w:tcW w:w="3929"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反方开始，交替进行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2667"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反方总结陈词</w:t>
            </w:r>
          </w:p>
        </w:tc>
        <w:tc>
          <w:tcPr>
            <w:tcW w:w="275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4分钟</w:t>
            </w:r>
          </w:p>
        </w:tc>
        <w:tc>
          <w:tcPr>
            <w:tcW w:w="3929"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对全场比赛进行总结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2667"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正方总结陈词</w:t>
            </w:r>
          </w:p>
        </w:tc>
        <w:tc>
          <w:tcPr>
            <w:tcW w:w="2750"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4分钟</w:t>
            </w:r>
          </w:p>
        </w:tc>
        <w:tc>
          <w:tcPr>
            <w:tcW w:w="3929"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对全场比赛进行总结</w:t>
            </w:r>
          </w:p>
        </w:tc>
      </w:tr>
    </w:tbl>
    <w:p>
      <w:pPr>
        <w:spacing w:line="360" w:lineRule="auto"/>
        <w:rPr>
          <w:rFonts w:ascii="宋体" w:hAnsi="宋体"/>
          <w:sz w:val="32"/>
          <w:szCs w:val="32"/>
        </w:rPr>
        <w:sectPr>
          <w:footerReference r:id="rId3" w:type="default"/>
          <w:footerReference r:id="rId4" w:type="even"/>
          <w:pgSz w:w="11910" w:h="16840"/>
          <w:pgMar w:top="1701" w:right="1446" w:bottom="1644" w:left="1446" w:header="0" w:footer="964" w:gutter="0"/>
          <w:cols w:space="720" w:num="1"/>
        </w:sectPr>
      </w:pPr>
    </w:p>
    <w:p>
      <w:pPr>
        <w:spacing w:line="360" w:lineRule="auto"/>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第十二届校园文化艺术节“青春思辨”</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b/>
          <w:bCs w:val="0"/>
          <w:sz w:val="44"/>
          <w:szCs w:val="44"/>
          <w:lang w:val="en-US" w:eastAsia="zh-CN"/>
        </w:rPr>
      </w:pPr>
      <w:r>
        <w:rPr>
          <w:rFonts w:hint="eastAsia" w:ascii="方正小标宋_GBK" w:hAnsi="方正小标宋_GBK" w:eastAsia="方正小标宋_GBK" w:cs="方正小标宋_GBK"/>
          <w:b/>
          <w:bCs w:val="0"/>
          <w:sz w:val="44"/>
          <w:szCs w:val="44"/>
        </w:rPr>
        <w:t>大学生辩论赛</w:t>
      </w:r>
      <w:r>
        <w:rPr>
          <w:rFonts w:hint="eastAsia" w:ascii="方正小标宋_GBK" w:hAnsi="方正小标宋_GBK" w:eastAsia="方正小标宋_GBK" w:cs="方正小标宋_GBK"/>
          <w:b/>
          <w:bCs w:val="0"/>
          <w:sz w:val="44"/>
          <w:szCs w:val="44"/>
          <w:lang w:val="en-US" w:eastAsia="zh-CN"/>
        </w:rPr>
        <w:t>比赛规则</w:t>
      </w:r>
    </w:p>
    <w:p>
      <w:pPr>
        <w:pStyle w:val="2"/>
        <w:rPr>
          <w:rFonts w:hint="eastAsia" w:ascii="方正小标宋_GBK" w:hAnsi="方正小标宋_GBK" w:eastAsia="方正小标宋_GBK" w:cs="方正小标宋_GBK"/>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（一）立论与盘问：</w:t>
      </w:r>
      <w:r>
        <w:rPr>
          <w:rFonts w:hint="default" w:ascii="Times New Roman" w:hAnsi="Times New Roman" w:eastAsia="方正仿宋_GBK" w:cs="Times New Roman"/>
          <w:sz w:val="32"/>
          <w:szCs w:val="32"/>
        </w:rPr>
        <w:t>要求逻辑清晰，言简意赅，有理有据地针对对方立论予以提问。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（二）驳论：</w:t>
      </w:r>
      <w:r>
        <w:rPr>
          <w:rFonts w:hint="default" w:ascii="Times New Roman" w:hAnsi="Times New Roman" w:eastAsia="方正仿宋_GBK" w:cs="Times New Roman"/>
          <w:sz w:val="32"/>
          <w:szCs w:val="32"/>
        </w:rPr>
        <w:t>要有理有据地针对对方一辩的陈述予以反驳。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（三）三辩攻辩：</w:t>
      </w:r>
      <w:r>
        <w:rPr>
          <w:rFonts w:hint="default" w:ascii="Times New Roman" w:hAnsi="Times New Roman" w:eastAsia="方正仿宋_GBK" w:cs="Times New Roman"/>
          <w:sz w:val="32"/>
          <w:szCs w:val="32"/>
        </w:rPr>
        <w:t>先由正方三辩提问，再由反方三辩提问，提问方不可打断回答，回答方不可反问。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（四）二辩自由人对话：</w:t>
      </w:r>
      <w:r>
        <w:rPr>
          <w:rFonts w:hint="default" w:ascii="Times New Roman" w:hAnsi="Times New Roman" w:eastAsia="方正仿宋_GBK" w:cs="Times New Roman"/>
          <w:sz w:val="32"/>
          <w:szCs w:val="32"/>
        </w:rPr>
        <w:t>双方二辩交替发言，由正方开始。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（五）攻辩、自由人对话小结：</w:t>
      </w:r>
      <w:r>
        <w:rPr>
          <w:rFonts w:hint="default" w:ascii="Times New Roman" w:hAnsi="Times New Roman" w:eastAsia="方正仿宋_GBK" w:cs="Times New Roman"/>
          <w:sz w:val="32"/>
          <w:szCs w:val="32"/>
        </w:rPr>
        <w:t>正反双方三辩对攻辩和自由人对话内容进行小结。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（六）自由辩论：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1.自由辩论时间，共8分钟，每队4分钟。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2.自由辩论交替进行，当自由辩论开始时，先由正方任意一名队员发言，完毕后，反方任意一队员发言，双方必须交替发言，直至任一方用时完毕。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3.自由辩论时间里，每一位辩手的发言次序、次数和时长不受限制，但每位辩手均需发言至少一次以上。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4.此环节的每队用时将从起身发言开始计时，倒计时会有铃声提示。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5.如果一队的发言时间用尽，另一队还有剩余时间，则该队辩手可以继续发言，直到时间用尽为止。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6.自由辩论提倡积极交锋，对重要问题避而不答两次以上则扣一分，对于双方已经明确回答的问题仍然纠缠不放给予适当扣分。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7.自由辩论是检验一个团体的配合能力及显示每位辩手实力的重要阶段，各队伍应避免出现语误、空场等情形。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（七）总结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辩论双方针对辩题整体进行总结。</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评委提问</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据辩论实际情况向正反双方</w:t>
      </w:r>
      <w:r>
        <w:rPr>
          <w:rFonts w:hint="eastAsia" w:ascii="Times New Roman" w:hAnsi="Times New Roman" w:eastAsia="方正仿宋_GBK" w:cs="Times New Roman"/>
          <w:kern w:val="2"/>
          <w:sz w:val="32"/>
          <w:szCs w:val="32"/>
          <w:lang w:val="en-US" w:eastAsia="zh-CN" w:bidi="ar-SA"/>
        </w:rPr>
        <w:t>提问。</w:t>
      </w:r>
    </w:p>
    <w:p>
      <w:pPr>
        <w:widowControl/>
        <w:spacing w:line="360" w:lineRule="auto"/>
        <w:jc w:val="left"/>
        <w:rPr>
          <w:rFonts w:hint="eastAsia" w:ascii="方正仿宋_GBK" w:hAnsi="宋体" w:eastAsia="方正仿宋_GBK"/>
          <w:sz w:val="32"/>
          <w:szCs w:val="32"/>
        </w:rPr>
      </w:pPr>
      <w:r>
        <w:rPr>
          <w:rFonts w:hint="eastAsia" w:ascii="方正仿宋_GBK" w:hAnsi="宋体" w:eastAsia="方正仿宋_GBK"/>
          <w:sz w:val="32"/>
          <w:szCs w:val="32"/>
        </w:rPr>
        <w:br w:type="page"/>
      </w:r>
      <w:r>
        <w:rPr>
          <w:rFonts w:hint="default" w:ascii="Times New Roman" w:hAnsi="Times New Roman" w:eastAsia="方正黑体_GBK" w:cs="Times New Roman"/>
          <w:sz w:val="32"/>
          <w:szCs w:val="32"/>
        </w:rPr>
        <w:t>附件4</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第十二届校园文化艺术节“青春思辨”</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大学生辩论赛评判标准依据</w:t>
      </w: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仿宋_GBK" w:hAnsi="宋体" w:eastAsia="方正仿宋_GBK"/>
          <w:sz w:val="32"/>
          <w:szCs w:val="32"/>
        </w:rPr>
      </w:pPr>
      <w:r>
        <w:rPr>
          <w:rFonts w:hint="eastAsia" w:ascii="方正楷体_GBK" w:hAnsi="宋体" w:eastAsia="方正楷体_GBK"/>
          <w:sz w:val="32"/>
          <w:szCs w:val="32"/>
        </w:rPr>
        <w:t>（一）立论与盘问阶段：</w:t>
      </w:r>
      <w:r>
        <w:rPr>
          <w:rFonts w:hint="eastAsia" w:ascii="方正仿宋_GBK" w:hAnsi="宋体" w:eastAsia="方正仿宋_GBK"/>
          <w:sz w:val="32"/>
          <w:szCs w:val="32"/>
        </w:rPr>
        <w:t>破题准确，立论机智，逻辑严密；理论、事实证据必须引用得当，盘问要抓对方逻辑、要点，问题层层相套。</w:t>
      </w: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仿宋_GBK" w:hAnsi="宋体" w:eastAsia="方正仿宋_GBK"/>
          <w:sz w:val="32"/>
          <w:szCs w:val="32"/>
        </w:rPr>
      </w:pPr>
      <w:r>
        <w:rPr>
          <w:rFonts w:hint="eastAsia" w:ascii="方正楷体_GBK" w:hAnsi="宋体" w:eastAsia="方正楷体_GBK"/>
          <w:sz w:val="32"/>
          <w:szCs w:val="32"/>
        </w:rPr>
        <w:t>（二）驳论阶段：</w:t>
      </w:r>
      <w:r>
        <w:rPr>
          <w:rFonts w:hint="eastAsia" w:ascii="方正仿宋_GBK" w:hAnsi="宋体" w:eastAsia="方正仿宋_GBK"/>
          <w:sz w:val="32"/>
          <w:szCs w:val="32"/>
        </w:rPr>
        <w:t>迅速抓住对方观点及失误，驳论精到，切中要害。</w:t>
      </w: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仿宋_GBK" w:hAnsi="宋体" w:eastAsia="方正仿宋_GBK"/>
          <w:sz w:val="32"/>
          <w:szCs w:val="32"/>
        </w:rPr>
      </w:pPr>
      <w:r>
        <w:rPr>
          <w:rFonts w:hint="eastAsia" w:ascii="方正楷体_GBK" w:hAnsi="宋体" w:eastAsia="方正楷体_GBK"/>
          <w:sz w:val="32"/>
          <w:szCs w:val="32"/>
        </w:rPr>
        <w:t>（三）攻辩阶段：</w:t>
      </w:r>
      <w:r>
        <w:rPr>
          <w:rFonts w:hint="eastAsia" w:ascii="方正仿宋_GBK" w:hAnsi="宋体" w:eastAsia="方正仿宋_GBK"/>
          <w:sz w:val="32"/>
          <w:szCs w:val="32"/>
        </w:rPr>
        <w:t>提问简要，击中要害；辩论有理、有据，说服力强。</w:t>
      </w: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仿宋_GBK" w:hAnsi="宋体" w:eastAsia="方正仿宋_GBK"/>
          <w:sz w:val="32"/>
          <w:szCs w:val="32"/>
        </w:rPr>
      </w:pPr>
      <w:r>
        <w:rPr>
          <w:rFonts w:hint="eastAsia" w:ascii="方正楷体_GBK" w:hAnsi="宋体" w:eastAsia="方正楷体_GBK"/>
          <w:sz w:val="32"/>
          <w:szCs w:val="32"/>
        </w:rPr>
        <w:t>（四）自由人对话阶段：</w:t>
      </w:r>
      <w:r>
        <w:rPr>
          <w:rFonts w:hint="eastAsia" w:ascii="方正仿宋_GBK" w:hAnsi="宋体" w:eastAsia="方正仿宋_GBK"/>
          <w:sz w:val="32"/>
          <w:szCs w:val="32"/>
        </w:rPr>
        <w:t>充分运用实际情况对各自方立论进行补充，并找出对方漏洞进行追击，简明扼要，逻辑清晰。</w:t>
      </w: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仿宋_GBK" w:hAnsi="宋体" w:eastAsia="方正仿宋_GBK"/>
          <w:sz w:val="32"/>
          <w:szCs w:val="32"/>
        </w:rPr>
      </w:pPr>
      <w:r>
        <w:rPr>
          <w:rFonts w:hint="eastAsia" w:ascii="方正楷体_GBK" w:hAnsi="宋体" w:eastAsia="方正楷体_GBK"/>
          <w:sz w:val="32"/>
          <w:szCs w:val="32"/>
        </w:rPr>
        <w:t>（五）攻辩、自由人对话小结阶段：</w:t>
      </w:r>
      <w:r>
        <w:rPr>
          <w:rFonts w:hint="eastAsia" w:ascii="方正仿宋_GBK" w:hAnsi="宋体" w:eastAsia="方正仿宋_GBK"/>
          <w:sz w:val="32"/>
          <w:szCs w:val="32"/>
        </w:rPr>
        <w:t>有力回击，找出漏洞；为观点做小总结，为下面观点做铺垫</w:t>
      </w: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仿宋_GBK" w:hAnsi="宋体" w:eastAsia="方正仿宋_GBK"/>
          <w:sz w:val="32"/>
          <w:szCs w:val="32"/>
        </w:rPr>
      </w:pPr>
      <w:r>
        <w:rPr>
          <w:rFonts w:hint="eastAsia" w:ascii="方正楷体_GBK" w:hAnsi="宋体" w:eastAsia="方正楷体_GBK"/>
          <w:sz w:val="32"/>
          <w:szCs w:val="32"/>
        </w:rPr>
        <w:t>（六）自由辩论阶段：</w:t>
      </w:r>
      <w:r>
        <w:rPr>
          <w:rFonts w:hint="eastAsia" w:ascii="方正仿宋_GBK" w:hAnsi="宋体" w:eastAsia="方正仿宋_GBK"/>
          <w:sz w:val="32"/>
          <w:szCs w:val="32"/>
        </w:rPr>
        <w:t>攻方转换有序，把握主动权，并针对对方的论点、论据进行有效的反驳，坚守立场及扩大。</w:t>
      </w: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仿宋_GBK" w:hAnsi="宋体" w:eastAsia="方正仿宋_GBK"/>
          <w:sz w:val="32"/>
          <w:szCs w:val="32"/>
        </w:rPr>
      </w:pPr>
      <w:r>
        <w:rPr>
          <w:rFonts w:hint="eastAsia" w:ascii="方正楷体_GBK" w:hAnsi="宋体" w:eastAsia="方正楷体_GBK"/>
          <w:sz w:val="32"/>
          <w:szCs w:val="32"/>
        </w:rPr>
        <w:t>（七）总结陈词：</w:t>
      </w:r>
      <w:r>
        <w:rPr>
          <w:rFonts w:hint="eastAsia" w:ascii="方正仿宋_GBK" w:hAnsi="宋体" w:eastAsia="方正仿宋_GBK"/>
          <w:sz w:val="32"/>
          <w:szCs w:val="32"/>
        </w:rPr>
        <w:t>全面归纳对方的矛盾与差错，并作系统的反驳和进攻；全面总结本方的立场、论证，系统化反驳对方的进攻，为本方辩论。</w:t>
      </w:r>
    </w:p>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楷体_GBK" w:hAnsi="宋体" w:eastAsia="方正楷体_GBK"/>
          <w:sz w:val="32"/>
          <w:szCs w:val="32"/>
        </w:rPr>
      </w:pPr>
      <w:r>
        <w:rPr>
          <w:rFonts w:hint="eastAsia" w:ascii="方正楷体_GBK" w:hAnsi="宋体" w:eastAsia="方正楷体_GBK"/>
          <w:sz w:val="32"/>
          <w:szCs w:val="32"/>
        </w:rPr>
        <w:t>（八）评委提问。</w:t>
      </w:r>
    </w:p>
    <w:p>
      <w:pPr>
        <w:widowControl/>
        <w:spacing w:line="360" w:lineRule="auto"/>
        <w:jc w:val="left"/>
        <w:rPr>
          <w:rFonts w:hint="eastAsia" w:ascii="方正仿宋_GBK" w:hAnsi="宋体" w:eastAsia="方正仿宋_GBK"/>
          <w:sz w:val="28"/>
          <w:szCs w:val="28"/>
        </w:rPr>
      </w:pPr>
      <w:r>
        <w:rPr>
          <w:rFonts w:hint="eastAsia" w:ascii="方正仿宋_GBK" w:hAnsi="宋体" w:eastAsia="方正仿宋_GBK"/>
          <w:sz w:val="32"/>
          <w:szCs w:val="32"/>
        </w:rPr>
        <w:br w:type="page"/>
      </w:r>
      <w:r>
        <w:rPr>
          <w:rFonts w:hint="eastAsia" w:ascii="方正黑体_GBK" w:hAnsi="方正黑体_GBK" w:eastAsia="方正黑体_GBK" w:cs="方正黑体_GBK"/>
          <w:sz w:val="32"/>
          <w:szCs w:val="32"/>
        </w:rPr>
        <w:t>附件5</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第十二届校园文化艺术节“青春思辨”</w:t>
      </w:r>
    </w:p>
    <w:p>
      <w:pPr>
        <w:widowControl/>
        <w:spacing w:line="360" w:lineRule="auto"/>
        <w:jc w:val="center"/>
        <w:rPr>
          <w:rFonts w:hint="eastAsia" w:ascii="宋体" w:hAnsi="方正小标宋_GBK" w:eastAsia="方正小标宋_GBK"/>
          <w:b/>
          <w:bCs/>
          <w:sz w:val="44"/>
          <w:szCs w:val="44"/>
        </w:rPr>
      </w:pPr>
      <w:r>
        <w:rPr>
          <w:rFonts w:hint="eastAsia" w:ascii="方正小标宋_GBK" w:hAnsi="方正小标宋_GBK" w:eastAsia="方正小标宋_GBK" w:cs="方正小标宋_GBK"/>
          <w:b/>
          <w:bCs w:val="0"/>
          <w:sz w:val="44"/>
          <w:szCs w:val="44"/>
        </w:rPr>
        <w:t>大学生辩论赛</w:t>
      </w:r>
      <w:r>
        <w:rPr>
          <w:rFonts w:hint="eastAsia" w:ascii="方正小标宋_GBK" w:hAnsi="方正小标宋_GBK" w:eastAsia="方正小标宋_GBK" w:cs="方正小标宋_GBK"/>
          <w:b/>
          <w:bCs w:val="0"/>
          <w:sz w:val="44"/>
          <w:szCs w:val="44"/>
          <w:lang w:val="en-US" w:eastAsia="zh-CN"/>
        </w:rPr>
        <w:t>比赛</w:t>
      </w:r>
      <w:r>
        <w:rPr>
          <w:rFonts w:hint="eastAsia" w:ascii="宋体" w:hAnsi="方正小标宋_GBK" w:eastAsia="方正小标宋_GBK"/>
          <w:b/>
          <w:bCs/>
          <w:sz w:val="44"/>
          <w:szCs w:val="44"/>
        </w:rPr>
        <w:t>活动通知群</w:t>
      </w:r>
    </w:p>
    <w:p>
      <w:pPr>
        <w:pStyle w:val="2"/>
      </w:pPr>
    </w:p>
    <w:p>
      <w:pPr>
        <w:widowControl/>
        <w:spacing w:line="360" w:lineRule="auto"/>
        <w:jc w:val="center"/>
        <w:rPr>
          <w:rFonts w:ascii="宋体" w:hAnsi="宋体"/>
          <w:sz w:val="28"/>
          <w:szCs w:val="28"/>
        </w:rPr>
      </w:pPr>
      <w:r>
        <w:drawing>
          <wp:inline distT="0" distB="0" distL="114300" distR="114300">
            <wp:extent cx="1630680" cy="1962150"/>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6" cstate="print"/>
                    <a:srcRect l="20234" t="25503" r="19928" b="30678"/>
                    <a:stretch>
                      <a:fillRect/>
                    </a:stretch>
                  </pic:blipFill>
                  <pic:spPr>
                    <a:xfrm>
                      <a:off x="0" y="0"/>
                      <a:ext cx="1630698" cy="1962278"/>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E6C1D0A6-4BA7-48BD-97DC-BF50F31D900D}"/>
  </w:font>
  <w:font w:name="方正仿宋_GBK">
    <w:panose1 w:val="03000509000000000000"/>
    <w:charset w:val="86"/>
    <w:family w:val="script"/>
    <w:pitch w:val="default"/>
    <w:sig w:usb0="00000001" w:usb1="080E0000" w:usb2="00000000" w:usb3="00000000" w:csb0="00040000" w:csb1="00000000"/>
    <w:embedRegular r:id="rId2" w:fontKey="{0C07FB5A-81D1-491C-9966-180611EEE80F}"/>
  </w:font>
  <w:font w:name="方正黑体_GBK">
    <w:panose1 w:val="03000509000000000000"/>
    <w:charset w:val="86"/>
    <w:family w:val="script"/>
    <w:pitch w:val="default"/>
    <w:sig w:usb0="00000001" w:usb1="080E0000" w:usb2="00000000" w:usb3="00000000" w:csb0="00040000" w:csb1="00000000"/>
    <w:embedRegular r:id="rId3" w:fontKey="{7A92AA8F-09F6-4493-9A52-3B76E6DA7B3F}"/>
  </w:font>
  <w:font w:name="方正楷体_GBK">
    <w:panose1 w:val="03000509000000000000"/>
    <w:charset w:val="86"/>
    <w:family w:val="script"/>
    <w:pitch w:val="default"/>
    <w:sig w:usb0="00000001" w:usb1="080E0000" w:usb2="00000000" w:usb3="00000000" w:csb0="00040000" w:csb1="00000000"/>
    <w:embedRegular r:id="rId4" w:fontKey="{5D6A79A6-1487-4F4E-A4A7-1C975B3A70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6182360</wp:posOffset>
              </wp:positionH>
              <wp:positionV relativeFrom="page">
                <wp:posOffset>9939020</wp:posOffset>
              </wp:positionV>
              <wp:extent cx="508000" cy="203835"/>
              <wp:effectExtent l="0" t="0" r="0" b="0"/>
              <wp:wrapNone/>
              <wp:docPr id="4098" name="文本框 1"/>
              <wp:cNvGraphicFramePr/>
              <a:graphic xmlns:a="http://schemas.openxmlformats.org/drawingml/2006/main">
                <a:graphicData uri="http://schemas.microsoft.com/office/word/2010/wordprocessingShape">
                  <wps:wsp>
                    <wps:cNvSpPr/>
                    <wps:spPr>
                      <a:xfrm>
                        <a:off x="0" y="0"/>
                        <a:ext cx="508000" cy="203834"/>
                      </a:xfrm>
                      <a:prstGeom prst="rect">
                        <a:avLst/>
                      </a:prstGeom>
                      <a:ln>
                        <a:noFill/>
                      </a:ln>
                    </wps:spPr>
                    <wps:txbx>
                      <w:txbxContent>
                        <w:p>
                          <w:pPr>
                            <w:spacing w:line="321" w:lineRule="exact"/>
                            <w:ind w:left="20"/>
                            <w:rPr>
                              <w:sz w:val="28"/>
                            </w:rPr>
                          </w:pPr>
                          <w:r>
                            <w:rPr>
                              <w:sz w:val="28"/>
                            </w:rPr>
                            <w:t>-</w:t>
                          </w:r>
                          <w:r>
                            <w:rPr>
                              <w:spacing w:val="-3"/>
                              <w:sz w:val="28"/>
                            </w:rPr>
                            <w:t xml:space="preserve"> </w:t>
                          </w:r>
                          <w:r>
                            <w:fldChar w:fldCharType="begin"/>
                          </w:r>
                          <w:r>
                            <w:rPr>
                              <w:sz w:val="28"/>
                            </w:rPr>
                            <w:instrText xml:space="preserve"> PAGE </w:instrText>
                          </w:r>
                          <w:r>
                            <w:fldChar w:fldCharType="separate"/>
                          </w:r>
                          <w:r>
                            <w:rPr>
                              <w:sz w:val="28"/>
                            </w:rPr>
                            <w:t>1</w:t>
                          </w:r>
                          <w:r>
                            <w:fldChar w:fldCharType="end"/>
                          </w:r>
                          <w:r>
                            <w:rPr>
                              <w:spacing w:val="1"/>
                              <w:sz w:val="28"/>
                            </w:rPr>
                            <w:t xml:space="preserve"> </w:t>
                          </w:r>
                          <w:r>
                            <w:rPr>
                              <w:sz w:val="28"/>
                            </w:rPr>
                            <w:t>-</w:t>
                          </w:r>
                        </w:p>
                      </w:txbxContent>
                    </wps:txbx>
                    <wps:bodyPr lIns="0" tIns="0" rIns="0" bIns="0" upright="1"/>
                  </wps:wsp>
                </a:graphicData>
              </a:graphic>
            </wp:anchor>
          </w:drawing>
        </mc:Choice>
        <mc:Fallback>
          <w:pict>
            <v:rect id="文本框 1" o:spid="_x0000_s1026" o:spt="1" style="position:absolute;left:0pt;margin-left:486.8pt;margin-top:782.6pt;height:16.05pt;width:40pt;mso-position-horizontal-relative:page;mso-position-vertical-relative:page;z-index:-251656192;mso-width-relative:page;mso-height-relative:page;" filled="f" stroked="f" coordsize="21600,21600" o:gfxdata="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Kxk93aAAAADgEAAA8AAAAAAAAAAQAgAAAAIgAAAGRycy9kb3ducmV2LnhtbFBLAQIUABQAAAAI&#10;AIdO4kAH5K+psgEAAF8DAAAOAAAAAAAAAAEAIAAAACkBAABkcnMvZTJvRG9jLnhtbFBLBQYAAAAA&#10;BgAGAFkBAABNBQAAAAA=&#10;">
              <v:fill on="f" focussize="0,0"/>
              <v:stroke on="f"/>
              <v:imagedata o:title=""/>
              <o:lock v:ext="edit" aspectratio="f"/>
              <v:textbox inset="0mm,0mm,0mm,0mm">
                <w:txbxContent>
                  <w:p>
                    <w:pPr>
                      <w:spacing w:line="321" w:lineRule="exact"/>
                      <w:ind w:left="20"/>
                      <w:rPr>
                        <w:sz w:val="28"/>
                      </w:rPr>
                    </w:pPr>
                    <w:r>
                      <w:rPr>
                        <w:sz w:val="28"/>
                      </w:rPr>
                      <w:t>-</w:t>
                    </w:r>
                    <w:r>
                      <w:rPr>
                        <w:spacing w:val="-3"/>
                        <w:sz w:val="28"/>
                      </w:rPr>
                      <w:t xml:space="preserve"> </w:t>
                    </w:r>
                    <w:r>
                      <w:fldChar w:fldCharType="begin"/>
                    </w:r>
                    <w:r>
                      <w:rPr>
                        <w:sz w:val="28"/>
                      </w:rPr>
                      <w:instrText xml:space="preserve"> PAGE </w:instrText>
                    </w:r>
                    <w:r>
                      <w:fldChar w:fldCharType="separate"/>
                    </w:r>
                    <w:r>
                      <w:rPr>
                        <w:sz w:val="28"/>
                      </w:rPr>
                      <w:t>1</w:t>
                    </w:r>
                    <w:r>
                      <w:fldChar w:fldCharType="end"/>
                    </w:r>
                    <w:r>
                      <w:rPr>
                        <w:spacing w:val="1"/>
                        <w:sz w:val="28"/>
                      </w:rPr>
                      <w:t xml:space="preserve"> </w:t>
                    </w:r>
                    <w:r>
                      <w:rPr>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909320</wp:posOffset>
              </wp:positionH>
              <wp:positionV relativeFrom="page">
                <wp:posOffset>9939020</wp:posOffset>
              </wp:positionV>
              <wp:extent cx="508000" cy="203835"/>
              <wp:effectExtent l="0" t="0" r="0" b="0"/>
              <wp:wrapNone/>
              <wp:docPr id="4097" name="文本框 2"/>
              <wp:cNvGraphicFramePr/>
              <a:graphic xmlns:a="http://schemas.openxmlformats.org/drawingml/2006/main">
                <a:graphicData uri="http://schemas.microsoft.com/office/word/2010/wordprocessingShape">
                  <wps:wsp>
                    <wps:cNvSpPr/>
                    <wps:spPr>
                      <a:xfrm>
                        <a:off x="0" y="0"/>
                        <a:ext cx="508000" cy="203834"/>
                      </a:xfrm>
                      <a:prstGeom prst="rect">
                        <a:avLst/>
                      </a:prstGeom>
                      <a:ln>
                        <a:noFill/>
                      </a:ln>
                    </wps:spPr>
                    <wps:txbx>
                      <w:txbxContent>
                        <w:p>
                          <w:pPr>
                            <w:spacing w:line="321" w:lineRule="exact"/>
                            <w:ind w:left="20"/>
                            <w:rPr>
                              <w:sz w:val="28"/>
                            </w:rPr>
                          </w:pPr>
                          <w:r>
                            <w:rPr>
                              <w:sz w:val="28"/>
                            </w:rPr>
                            <w:t>-</w:t>
                          </w:r>
                          <w:r>
                            <w:rPr>
                              <w:spacing w:val="-3"/>
                              <w:sz w:val="28"/>
                            </w:rPr>
                            <w:t xml:space="preserve"> </w:t>
                          </w:r>
                          <w:r>
                            <w:fldChar w:fldCharType="begin"/>
                          </w:r>
                          <w:r>
                            <w:rPr>
                              <w:sz w:val="28"/>
                            </w:rPr>
                            <w:instrText xml:space="preserve"> PAGE </w:instrText>
                          </w:r>
                          <w:r>
                            <w:fldChar w:fldCharType="separate"/>
                          </w:r>
                          <w:r>
                            <w:rPr>
                              <w:sz w:val="28"/>
                            </w:rPr>
                            <w:t>8</w:t>
                          </w:r>
                          <w:r>
                            <w:fldChar w:fldCharType="end"/>
                          </w:r>
                          <w:r>
                            <w:rPr>
                              <w:spacing w:val="1"/>
                              <w:sz w:val="28"/>
                            </w:rPr>
                            <w:t xml:space="preserve"> </w:t>
                          </w:r>
                          <w:r>
                            <w:rPr>
                              <w:sz w:val="28"/>
                            </w:rPr>
                            <w:t>-</w:t>
                          </w:r>
                        </w:p>
                      </w:txbxContent>
                    </wps:txbx>
                    <wps:bodyPr lIns="0" tIns="0" rIns="0" bIns="0" upright="1"/>
                  </wps:wsp>
                </a:graphicData>
              </a:graphic>
            </wp:anchor>
          </w:drawing>
        </mc:Choice>
        <mc:Fallback>
          <w:pict>
            <v:rect id="文本框 2" o:spid="_x0000_s1026" o:spt="1" style="position:absolute;left:0pt;margin-left:71.6pt;margin-top:782.6pt;height:16.05pt;width:40pt;mso-position-horizontal-relative:page;mso-position-vertical-relative:page;z-index:-251657216;mso-width-relative:page;mso-height-relative:page;" filled="f" stroked="f" coordsize="21600,21600" o:gfxdata="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PKfoTZAAAADQEAAA8AAAAAAAAAAQAgAAAAIgAAAGRycy9kb3ducmV2LnhtbFBLAQIUABQAAAAI&#10;AIdO4kCXu7LuswEAAF8DAAAOAAAAAAAAAAEAIAAAACgBAABkcnMvZTJvRG9jLnhtbFBLBQYAAAAA&#10;BgAGAFkBAABNBQAAAAA=&#10;">
              <v:fill on="f" focussize="0,0"/>
              <v:stroke on="f"/>
              <v:imagedata o:title=""/>
              <o:lock v:ext="edit" aspectratio="f"/>
              <v:textbox inset="0mm,0mm,0mm,0mm">
                <w:txbxContent>
                  <w:p>
                    <w:pPr>
                      <w:spacing w:line="321" w:lineRule="exact"/>
                      <w:ind w:left="20"/>
                      <w:rPr>
                        <w:sz w:val="28"/>
                      </w:rPr>
                    </w:pPr>
                    <w:r>
                      <w:rPr>
                        <w:sz w:val="28"/>
                      </w:rPr>
                      <w:t>-</w:t>
                    </w:r>
                    <w:r>
                      <w:rPr>
                        <w:spacing w:val="-3"/>
                        <w:sz w:val="28"/>
                      </w:rPr>
                      <w:t xml:space="preserve"> </w:t>
                    </w:r>
                    <w:r>
                      <w:fldChar w:fldCharType="begin"/>
                    </w:r>
                    <w:r>
                      <w:rPr>
                        <w:sz w:val="28"/>
                      </w:rPr>
                      <w:instrText xml:space="preserve"> PAGE </w:instrText>
                    </w:r>
                    <w:r>
                      <w:fldChar w:fldCharType="separate"/>
                    </w:r>
                    <w:r>
                      <w:rPr>
                        <w:sz w:val="28"/>
                      </w:rPr>
                      <w:t>8</w:t>
                    </w:r>
                    <w:r>
                      <w:fldChar w:fldCharType="end"/>
                    </w:r>
                    <w:r>
                      <w:rPr>
                        <w:spacing w:val="1"/>
                        <w:sz w:val="28"/>
                      </w:rPr>
                      <w:t xml:space="preserve"> </w:t>
                    </w:r>
                    <w:r>
                      <w:rPr>
                        <w:sz w:val="28"/>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24233"/>
    <w:multiLevelType w:val="multilevel"/>
    <w:tmpl w:val="0332423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0B7107F"/>
    <w:multiLevelType w:val="singleLevel"/>
    <w:tmpl w:val="50B7107F"/>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YTIzN2U3ZjdkYjEzMzU4OTg0ZDZlMjJmZWFlNWIifQ=="/>
  </w:docVars>
  <w:rsids>
    <w:rsidRoot w:val="008A1DC8"/>
    <w:rsid w:val="001865F0"/>
    <w:rsid w:val="00191970"/>
    <w:rsid w:val="00574C3A"/>
    <w:rsid w:val="005A0A07"/>
    <w:rsid w:val="00656E28"/>
    <w:rsid w:val="006C18F1"/>
    <w:rsid w:val="00705935"/>
    <w:rsid w:val="0079460B"/>
    <w:rsid w:val="0084148D"/>
    <w:rsid w:val="008A1DC8"/>
    <w:rsid w:val="008F1BC9"/>
    <w:rsid w:val="00944A8B"/>
    <w:rsid w:val="00A25CAE"/>
    <w:rsid w:val="00AA4426"/>
    <w:rsid w:val="00B93A38"/>
    <w:rsid w:val="00BD038E"/>
    <w:rsid w:val="00CC39EE"/>
    <w:rsid w:val="00F56495"/>
    <w:rsid w:val="00F67932"/>
    <w:rsid w:val="03E80687"/>
    <w:rsid w:val="04A4474B"/>
    <w:rsid w:val="117417AC"/>
    <w:rsid w:val="12244F80"/>
    <w:rsid w:val="21E10E5D"/>
    <w:rsid w:val="24FE4600"/>
    <w:rsid w:val="2AED45E9"/>
    <w:rsid w:val="2BF23A18"/>
    <w:rsid w:val="31AD6E3C"/>
    <w:rsid w:val="3E475C98"/>
    <w:rsid w:val="49335FA5"/>
    <w:rsid w:val="5784167B"/>
    <w:rsid w:val="6CF81061"/>
    <w:rsid w:val="72AC0C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14"/>
    <w:qFormat/>
    <w:uiPriority w:val="9"/>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4">
    <w:name w:val="Body Text"/>
    <w:basedOn w:val="1"/>
    <w:qFormat/>
    <w:uiPriority w:val="1"/>
    <w:rPr>
      <w:sz w:val="32"/>
      <w:szCs w:val="32"/>
    </w:rPr>
  </w:style>
  <w:style w:type="paragraph" w:styleId="5">
    <w:name w:val="Date"/>
    <w:basedOn w:val="1"/>
    <w:next w:val="1"/>
    <w:link w:val="11"/>
    <w:qFormat/>
    <w:uiPriority w:val="99"/>
    <w:pPr>
      <w:ind w:left="100" w:leftChars="2500"/>
    </w:p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99"/>
    <w:rPr>
      <w:color w:val="0000FF"/>
      <w:u w:val="single"/>
    </w:rPr>
  </w:style>
  <w:style w:type="character" w:customStyle="1" w:styleId="11">
    <w:name w:val="日期 字符"/>
    <w:basedOn w:val="9"/>
    <w:link w:val="5"/>
    <w:qFormat/>
    <w:uiPriority w:val="99"/>
  </w:style>
  <w:style w:type="character" w:customStyle="1" w:styleId="12">
    <w:name w:val="页眉 字符"/>
    <w:basedOn w:val="9"/>
    <w:link w:val="6"/>
    <w:qFormat/>
    <w:uiPriority w:val="99"/>
    <w:rPr>
      <w:rFonts w:ascii="Calibri" w:hAnsi="Calibri" w:eastAsia="宋体" w:cs="宋体"/>
      <w:kern w:val="2"/>
      <w:sz w:val="18"/>
      <w:szCs w:val="18"/>
    </w:rPr>
  </w:style>
  <w:style w:type="character" w:customStyle="1" w:styleId="13">
    <w:name w:val="页脚 字符"/>
    <w:basedOn w:val="9"/>
    <w:link w:val="2"/>
    <w:qFormat/>
    <w:uiPriority w:val="99"/>
    <w:rPr>
      <w:rFonts w:ascii="Calibri" w:hAnsi="Calibri" w:eastAsia="宋体" w:cs="宋体"/>
      <w:kern w:val="2"/>
      <w:sz w:val="18"/>
      <w:szCs w:val="18"/>
    </w:rPr>
  </w:style>
  <w:style w:type="character" w:customStyle="1" w:styleId="14">
    <w:name w:val="标题 1 字符"/>
    <w:link w:val="3"/>
    <w:qFormat/>
    <w:uiPriority w:val="0"/>
    <w:rPr>
      <w:b/>
      <w:kern w:val="44"/>
      <w:sz w:val="44"/>
    </w:rPr>
  </w:style>
  <w:style w:type="paragraph" w:customStyle="1" w:styleId="15">
    <w:name w:val="Table Paragraph"/>
    <w:basedOn w:val="1"/>
    <w:qFormat/>
    <w:uiPriority w:val="1"/>
  </w:style>
  <w:style w:type="table" w:customStyle="1" w:styleId="16">
    <w:name w:val="Table Normal"/>
    <w:qFormat/>
    <w:uiPriority w:val="2"/>
    <w:tblPr>
      <w:tblCellMar>
        <w:top w:w="0" w:type="dxa"/>
        <w:left w:w="0" w:type="dxa"/>
        <w:bottom w:w="0" w:type="dxa"/>
        <w:right w:w="0" w:type="dxa"/>
      </w:tblCellMar>
    </w:tbl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66D7C-DE4C-4DB9-B320-61ED911DCF84}">
  <ds:schemaRefs/>
</ds:datastoreItem>
</file>

<file path=docProps/app.xml><?xml version="1.0" encoding="utf-8"?>
<Properties xmlns="http://schemas.openxmlformats.org/officeDocument/2006/extended-properties" xmlns:vt="http://schemas.openxmlformats.org/officeDocument/2006/docPropsVTypes">
  <Template>Normal</Template>
  <Pages>10</Pages>
  <Words>2470</Words>
  <Characters>2545</Characters>
  <Lines>20</Lines>
  <Paragraphs>5</Paragraphs>
  <TotalTime>6</TotalTime>
  <ScaleCrop>false</ScaleCrop>
  <LinksUpToDate>false</LinksUpToDate>
  <CharactersWithSpaces>2625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2020-11-12T15:12:00Z</dcterms:created>
  <dc:creator>Lenovo</dc:creator>
  <cp:lastModifiedBy>氼慦</cp:lastModifiedBy>
  <dcterms:modified xsi:type="dcterms:W3CDTF">2022-11-08T14:52:06Z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50D9FE29850346F0A62788D809784D5B</vt:lpwstr>
  </property>
</Properties>
</file>