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auto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auto"/>
          <w:spacing w:val="0"/>
          <w:kern w:val="0"/>
          <w:sz w:val="44"/>
          <w:szCs w:val="44"/>
          <w:lang w:val="en-US" w:eastAsia="zh-CN"/>
        </w:rPr>
        <w:t>关于开展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napToGrid w:val="0"/>
          <w:color w:val="auto"/>
          <w:spacing w:val="0"/>
          <w:kern w:val="0"/>
          <w:sz w:val="44"/>
          <w:szCs w:val="44"/>
          <w:shd w:val="clear" w:fill="FEFEFE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napToGrid w:val="0"/>
          <w:color w:val="auto"/>
          <w:spacing w:val="0"/>
          <w:kern w:val="0"/>
          <w:sz w:val="44"/>
          <w:szCs w:val="44"/>
        </w:rPr>
        <w:t>青春激扬，献礼祖国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napToGrid w:val="0"/>
          <w:color w:val="auto"/>
          <w:spacing w:val="0"/>
          <w:kern w:val="0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napToGrid w:val="0"/>
          <w:color w:val="auto"/>
          <w:spacing w:val="0"/>
          <w:kern w:val="0"/>
          <w:sz w:val="44"/>
          <w:szCs w:val="44"/>
          <w:shd w:val="clear" w:fill="FEFEFE"/>
          <w:lang w:val="en-US" w:eastAsia="zh-CN"/>
        </w:rPr>
        <w:t>迎国庆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napToGrid w:val="0"/>
          <w:color w:val="auto"/>
          <w:spacing w:val="0"/>
          <w:kern w:val="0"/>
          <w:sz w:val="44"/>
          <w:szCs w:val="44"/>
          <w:shd w:val="clear" w:fill="FEFEFE"/>
        </w:rPr>
        <w:t>系列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napToGrid w:val="0"/>
          <w:color w:val="auto"/>
          <w:spacing w:val="0"/>
          <w:kern w:val="0"/>
          <w:sz w:val="44"/>
          <w:szCs w:val="44"/>
          <w:shd w:val="clear" w:fill="FEFEFE"/>
          <w:lang w:val="en-US" w:eastAsia="zh-CN"/>
        </w:rPr>
        <w:t>主题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napToGrid w:val="0"/>
          <w:color w:val="auto"/>
          <w:spacing w:val="0"/>
          <w:kern w:val="0"/>
          <w:sz w:val="44"/>
          <w:szCs w:val="44"/>
          <w:shd w:val="clear" w:fill="FEFEFE"/>
        </w:rPr>
        <w:t>活动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napToGrid w:val="0"/>
          <w:color w:val="auto"/>
          <w:spacing w:val="0"/>
          <w:kern w:val="0"/>
          <w:sz w:val="44"/>
          <w:szCs w:val="44"/>
          <w:shd w:val="clear" w:fill="FEFEFE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各二级学院团总支：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为庆祝中华人民共和国成立73周年，喜迎党的二十大胜利召开，大力弘扬爱国主义精神，营造校园良好氛围。校团委决定在国庆期间开展“青春激扬，献礼祖国”迎国庆系列主题活动，现将具体事宜通知如下：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200" w:firstLine="320" w:firstLineChars="100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  <w:t>一、活动主题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青春激扬，献礼祖国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200" w:firstLine="320" w:firstLineChars="100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  <w:t>二、参与对象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200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全体在校生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200" w:firstLine="320" w:firstLineChars="100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  <w:t>三、活动时间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200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月26日-10月8日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200" w:firstLine="320" w:firstLineChars="100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  <w:t>四、活动内容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  <w:t>（一）我与祖国同框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以个人或者集体开展“我与国旗合个影”、“我对祖国说句话”、“我对祖国唱首歌”、“我对祖国跳个舞”等主题活动，通过精彩的画面、诚挚的祝福、优美的歌声、深情的朗诵、欢快的舞台等方式为祖国庆生。请各团总支于9月30日12:00前择优将图片、视频等作品提交至校团委邮箱：1074562408@qq.com。将在团委公众号择优进行展示，优秀作品可获校团委定制晴雨伞一把和挎包一个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要求：图片为JPG格式，画质清晰，图片大小1M以上，无水印、文字；视频为MP4格式，画质清晰，无杂音、无水印、无背景音乐等。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  <w:t>（二）我为祖国献首歌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校团委将组织拍摄《歌唱祖国》快闪视频，请各二级学院推荐2-3名形象气质佳、有一定歌唱功底的同学，于9月27日12：00前在线编辑信息表，并通知演员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加入QQ群585080409。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  <w:t>（三）重温红色电影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在国庆期间，以团支部为单位组织集中观看以下任意一部爱国主题电影：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《我和我的祖国》《建党伟业》《建国大业》《厉害了，我的国》《我和我的家乡》《赵一曼》《啊！摇篮》《两个小八路》《赛虎》《闪闪的红星》《红孩子》《鸡毛信》《小英雄雨来》《太阳脸》《西柏坡2英雄王二小》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等，并完成“智慧团建”录入。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  <w:t>（四）重走长征路趣味游戏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  <w:t>-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日期间校学生会将在食堂门口开展“重走长征路”主题趣味游戏，同学们可自由参与，顺利通关者可现场获得精美礼品一份（洗发水、牙膏、香皂、纸巾等）。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200" w:firstLine="320" w:firstLineChars="100"/>
        <w:textAlignment w:val="auto"/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  <w:t>五、活动要求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1.高度重视，筑牢防线。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各级团组织要严格遵守疫情防控各项要求开展系列活动，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  <w:t>加强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  <w:t>组织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  <w:t>动员，切实发挥共青团基层组织的“战斗堡垒”作用。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2.形式新颖，内容丰富。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各级团组织要积极谋划活动主题，拓宽工作思路，创新工作设计，制定安全预案，广泛动员学生参加各项活动，以求实效。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3.广泛宣传，营造氛围。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各级团组织要充分利用微博、抖音、公众号等新媒体平台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  <w:t>营造校园节日氛围，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  <w:t>丰富广大学生假期生活。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594" w:lineRule="exact"/>
        <w:ind w:right="945" w:rightChars="45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  <w:t>校团委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EFEFE"/>
          <w:lang w:val="en-US" w:eastAsia="zh-CN"/>
        </w:rPr>
        <w:t>日</w:t>
      </w:r>
    </w:p>
    <w:sectPr>
      <w:pgSz w:w="11906" w:h="16838"/>
      <w:pgMar w:top="1701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8F04CC-D951-411B-BBA0-215610EC2E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9C74457-E5FD-4C36-AC2D-9C82F42DC3F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3CABD1F-AEFD-40C7-ABAF-C7E199E556E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B841B75-F708-4FF1-879D-1A29F9E607DB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C689814-B22A-4E35-AF5D-59BEFBF869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YTIzN2U3ZjdkYjEzMzU4OTg0ZDZlMjJmZWFlNWIifQ=="/>
  </w:docVars>
  <w:rsids>
    <w:rsidRoot w:val="00000000"/>
    <w:rsid w:val="1292638E"/>
    <w:rsid w:val="1B063FA3"/>
    <w:rsid w:val="27F05BD9"/>
    <w:rsid w:val="4FD04BCB"/>
    <w:rsid w:val="73CB75A1"/>
    <w:rsid w:val="7ADC63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927</Words>
  <Characters>981</Characters>
  <Lines>0</Lines>
  <Paragraphs>0</Paragraphs>
  <TotalTime>21</TotalTime>
  <ScaleCrop>false</ScaleCrop>
  <LinksUpToDate>false</LinksUpToDate>
  <CharactersWithSpaces>989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2022-09-24T21:32:00Z</dcterms:created>
  <dc:creator>陈小可</dc:creator>
  <cp:lastModifiedBy>江小白</cp:lastModifiedBy>
  <dcterms:modified xsi:type="dcterms:W3CDTF">2022-09-26T03:01:55Z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F154A3445BD04C708ED4BA25F00D15BD</vt:lpwstr>
  </property>
</Properties>
</file>