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共青团重庆化工职业学院委员会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关于开展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“学习二十大，永远跟党走，奋进新征程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”主题团日活动的通知</w:t>
      </w:r>
    </w:p>
    <w:p>
      <w:pPr>
        <w:tabs>
          <w:tab w:val="left" w:pos="5494"/>
        </w:tabs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ab/>
      </w:r>
    </w:p>
    <w:p>
      <w:pPr>
        <w:spacing w:line="594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各二级学院团组织：</w:t>
      </w:r>
    </w:p>
    <w:p>
      <w:pPr>
        <w:pStyle w:val="3"/>
        <w:spacing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深入学习党的二十大精神，贯彻习近平新时代中国特色社会主义思想，进一步了解以习近平同志为核心的党中央，领导人民创造的新时代中国特色社会主义伟大成就，感悟新时代的鸿篇巨制、磅礴伟力，经研究决定，在各团支部开展“学习二十大，永远跟党走，奋进新征程”主题团日活动。现将有关事宜通知如下：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学习二十大，永远跟党走，奋进新征程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二、活动时间</w:t>
      </w:r>
    </w:p>
    <w:p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2023年4月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日—28日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三、活动对象</w:t>
      </w:r>
    </w:p>
    <w:p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全体在校团支部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四、活动内容及形式</w:t>
      </w:r>
    </w:p>
    <w:p>
      <w:pPr>
        <w:pStyle w:val="3"/>
        <w:spacing w:line="594" w:lineRule="exact"/>
        <w:ind w:left="0"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（一）学习内容</w:t>
      </w:r>
    </w:p>
    <w:p>
      <w:pPr>
        <w:widowControl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深入学习贯彻中国共产党第二十次全国代表大会精神。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2.  2023年4月15日是第八个全民国家安全教育日，积极开展全民国家安全教育普法宣传活动。</w:t>
      </w:r>
    </w:p>
    <w:p>
      <w:pPr>
        <w:pStyle w:val="3"/>
        <w:spacing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持续开展“四史”和党的第三个历史决议的学习，用好《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新时代中国青年要以实现中华民族伟大复兴为己任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》《论党的青年工作》。</w:t>
      </w:r>
    </w:p>
    <w:p>
      <w:pPr>
        <w:widowControl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结合“早安晨读”活动持续组织开展经典诵读读书活动。</w:t>
      </w:r>
    </w:p>
    <w:p>
      <w:pPr>
        <w:pStyle w:val="3"/>
        <w:spacing w:line="594" w:lineRule="exac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（二）活动形式 </w:t>
      </w:r>
    </w:p>
    <w:p>
      <w:pPr>
        <w:pStyle w:val="7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形式不限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可通过组织生活会、主题宣讲、演讲、故事分享等形式展开，各团支部广泛发动支部成员开展学习。</w:t>
      </w:r>
    </w:p>
    <w:p>
      <w:pPr>
        <w:spacing w:line="594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五、活动要求</w:t>
      </w:r>
    </w:p>
    <w:p>
      <w:pPr>
        <w:pStyle w:val="7"/>
        <w:spacing w:before="0" w:beforeAutospacing="0" w:after="0" w:afterAutospacing="0" w:line="594" w:lineRule="exact"/>
        <w:ind w:firstLine="640" w:firstLineChars="200"/>
        <w:jc w:val="both"/>
        <w:rPr>
          <w:rStyle w:val="11"/>
          <w:rFonts w:ascii="方正仿宋_GBK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1"/>
          <w:rFonts w:hint="eastAsia" w:ascii="方正楷体_GBK" w:hAnsi="Times New Roman" w:eastAsia="方正楷体_GBK" w:cs="Times New Roman"/>
          <w:b w:val="0"/>
          <w:bCs w:val="0"/>
          <w:sz w:val="32"/>
          <w:szCs w:val="32"/>
        </w:rPr>
        <w:t>（一）</w:t>
      </w:r>
      <w:r>
        <w:rPr>
          <w:rStyle w:val="11"/>
          <w:rFonts w:hint="eastAsia" w:ascii="方正仿宋_GBK" w:hAnsi="Times New Roman" w:eastAsia="方正仿宋_GBK" w:cs="Times New Roman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12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同时将对于每期团日活动开展情况进行考核，将对于开展情况不达标的团支部进行通报。</w:t>
      </w:r>
    </w:p>
    <w:p>
      <w:pPr>
        <w:pStyle w:val="7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Style w:val="11"/>
          <w:rFonts w:hint="eastAsia" w:ascii="方正楷体_GBK" w:hAnsi="Times New Roman" w:eastAsia="方正楷体_GBK" w:cs="Times New Roman"/>
          <w:b w:val="0"/>
          <w:bCs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及时把主题团日开展情况录入智慧团建党史教育专栏。</w:t>
      </w:r>
    </w:p>
    <w:p>
      <w:pPr>
        <w:spacing w:line="594" w:lineRule="exact"/>
        <w:ind w:firstLine="640" w:firstLineChars="200"/>
        <w:jc w:val="both"/>
        <w:rPr>
          <w:rStyle w:val="12"/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各团总支汇总相关材料后，推选作为主题团日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活动 “十佳团日”评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选对象的团支部数量应占各学院团支部总数量的25%。推选材料（附件1、附件2、附件3）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由学院组织部统一汇总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以电子版形式于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15:00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前发送至团委办公室邮箱</w:t>
      </w:r>
      <w:r>
        <w:fldChar w:fldCharType="begin"/>
      </w:r>
      <w:r>
        <w:instrText xml:space="preserve"> HYPERLINK "mailto:1036157663@qq.com" </w:instrText>
      </w:r>
      <w:r>
        <w:fldChar w:fldCharType="separate"/>
      </w:r>
      <w:r>
        <w:rPr>
          <w:rStyle w:val="12"/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Style w:val="12"/>
          <w:rFonts w:hint="eastAsia" w:ascii="Times New Roman" w:hAnsi="Times New Roman" w:eastAsia="方正仿宋_GBK" w:cs="Times New Roman"/>
          <w:sz w:val="32"/>
          <w:szCs w:val="32"/>
        </w:rPr>
        <w:t>764797144</w:t>
      </w:r>
      <w:r>
        <w:rPr>
          <w:rStyle w:val="12"/>
          <w:rFonts w:ascii="Times New Roman" w:hAnsi="Times New Roman" w:eastAsia="方正仿宋_GBK" w:cs="Times New Roman"/>
          <w:sz w:val="32"/>
          <w:szCs w:val="32"/>
        </w:rPr>
        <w:t>@qq.com</w:t>
      </w:r>
      <w:r>
        <w:rPr>
          <w:rStyle w:val="12"/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Style w:val="12"/>
          <w:rFonts w:ascii="Times New Roman" w:hAnsi="Times New Roman" w:eastAsia="方正仿宋_GBK" w:cs="Times New Roman"/>
          <w:color w:val="000000" w:themeColor="text1"/>
          <w:sz w:val="32"/>
          <w:szCs w:val="32"/>
        </w:rPr>
        <w:t>，纸质版交到综合楼115办公室</w:t>
      </w:r>
      <w:r>
        <w:rPr>
          <w:rStyle w:val="12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黄贵华</w:t>
      </w:r>
      <w:r>
        <w:rPr>
          <w:rStyle w:val="12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处</w:t>
      </w:r>
      <w:r>
        <w:rPr>
          <w:rStyle w:val="12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594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94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94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94" w:lineRule="exact"/>
        <w:ind w:lef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共青团重庆化工职业学院委员会</w:t>
      </w:r>
    </w:p>
    <w:p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2023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年4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3"/>
        <w:gridCol w:w="759"/>
        <w:gridCol w:w="801"/>
        <w:gridCol w:w="746"/>
        <w:gridCol w:w="604"/>
        <w:gridCol w:w="539"/>
        <w:gridCol w:w="893"/>
        <w:gridCol w:w="641"/>
        <w:gridCol w:w="624"/>
        <w:gridCol w:w="675"/>
        <w:gridCol w:w="675"/>
        <w:gridCol w:w="1072"/>
        <w:gridCol w:w="950"/>
        <w:gridCol w:w="967"/>
        <w:gridCol w:w="916"/>
        <w:gridCol w:w="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56" w:afterLines="50" w:line="58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18"/>
                <w:rFonts w:hint="default" w:ascii="方正小标宋_GBK" w:hAnsi="方正小标宋_GBK" w:eastAsia="方正小标宋_GBK" w:cs="方正小标宋_GBK"/>
                <w:sz w:val="36"/>
                <w:szCs w:val="36"/>
                <w:lang w:bidi="ar"/>
              </w:rPr>
              <w:t>重庆化工职业学院</w:t>
            </w:r>
            <w:r>
              <w:rPr>
                <w:rStyle w:val="18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2022</w:t>
            </w:r>
            <w:r>
              <w:rPr>
                <w:rStyle w:val="18"/>
                <w:rFonts w:hint="default" w:ascii="方正小标宋_GBK" w:hAnsi="方正小标宋_GBK" w:eastAsia="方正小标宋_GBK" w:cs="方正小标宋_GBK"/>
                <w:sz w:val="36"/>
                <w:szCs w:val="36"/>
                <w:lang w:bidi="ar"/>
              </w:rPr>
              <w:t>年</w:t>
            </w:r>
            <w:r>
              <w:rPr>
                <w:rStyle w:val="19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18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学院</w:t>
            </w:r>
            <w:r>
              <w:rPr>
                <w:rStyle w:val="18"/>
                <w:rFonts w:hint="default" w:ascii="Times New Roman" w:hAnsi="Times New Roman" w:eastAsia="方正小标宋_GBK" w:cs="Times New Roman"/>
                <w:sz w:val="36"/>
                <w:szCs w:val="36"/>
                <w:u w:val="single"/>
                <w:lang w:bidi="ar"/>
              </w:rPr>
              <w:t xml:space="preserve"> </w:t>
            </w:r>
            <w:r>
              <w:rPr>
                <w:rStyle w:val="18"/>
                <w:rFonts w:hint="default" w:eastAsia="方正小标宋_GBK"/>
                <w:sz w:val="36"/>
                <w:szCs w:val="36"/>
                <w:u w:val="single"/>
                <w:lang w:bidi="ar"/>
              </w:rPr>
              <w:t xml:space="preserve">     </w:t>
            </w:r>
            <w:r>
              <w:rPr>
                <w:rStyle w:val="18"/>
                <w:rFonts w:hint="default" w:eastAsia="方正小标宋_GBK"/>
                <w:sz w:val="36"/>
                <w:szCs w:val="36"/>
                <w:lang w:bidi="ar"/>
              </w:rPr>
              <w:t>年</w:t>
            </w:r>
            <w:r>
              <w:rPr>
                <w:rStyle w:val="19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18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月班级团支部考核一览表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智慧团建维护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“三会两制”执行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</w:t>
      </w:r>
    </w:p>
    <w:p>
      <w:pPr>
        <w:spacing w:line="580" w:lineRule="exact"/>
        <w:jc w:val="center"/>
        <w:textAlignment w:val="baseline"/>
        <w:rPr>
          <w:rStyle w:val="20"/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关于重庆化工职业学院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single"/>
        </w:rPr>
        <w:t xml:space="preserve">          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学院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single"/>
        </w:rPr>
        <w:t xml:space="preserve">     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single"/>
        </w:rPr>
        <w:t xml:space="preserve">  </w:t>
      </w: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月</w:t>
      </w:r>
    </w:p>
    <w:p>
      <w:pPr>
        <w:spacing w:line="500" w:lineRule="exact"/>
        <w:jc w:val="center"/>
        <w:rPr>
          <w:rStyle w:val="20"/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“学习二十大，永远跟党走，奋进新征程”</w:t>
      </w:r>
    </w:p>
    <w:p>
      <w:pPr>
        <w:spacing w:line="500" w:lineRule="exact"/>
        <w:jc w:val="center"/>
        <w:rPr>
          <w:rStyle w:val="20"/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Style w:val="20"/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主题团日评选结果统计表</w:t>
      </w:r>
    </w:p>
    <w:tbl>
      <w:tblPr>
        <w:tblStyle w:val="8"/>
        <w:tblW w:w="8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00"/>
        <w:gridCol w:w="1950"/>
        <w:gridCol w:w="162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24"/>
                <w:szCs w:val="24"/>
              </w:rPr>
              <w:t>得分（满分15分）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0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0"/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注：如有疑问，请联系</w:t>
      </w:r>
      <w:r>
        <w:rPr>
          <w:rStyle w:val="20"/>
          <w:rFonts w:hint="eastAsia" w:ascii="Times New Roman" w:hAnsi="Times New Roman" w:cs="Times New Roman"/>
          <w:u w:val="single"/>
        </w:rPr>
        <w:t xml:space="preserve"> </w:t>
      </w:r>
      <w:r>
        <w:rPr>
          <w:rStyle w:val="20"/>
          <w:rFonts w:ascii="Times New Roman" w:hAnsi="Times New Roman" w:cs="Times New Roman"/>
          <w:u w:val="single"/>
        </w:rPr>
        <w:t xml:space="preserve">         </w:t>
      </w:r>
      <w:r>
        <w:rPr>
          <w:rStyle w:val="20"/>
          <w:rFonts w:ascii="Times New Roman" w:hAnsi="Times New Roman" w:cs="Times New Roman"/>
        </w:rPr>
        <w:t>学院团总支</w:t>
      </w:r>
    </w:p>
    <w:p>
      <w:pPr>
        <w:rPr>
          <w:rStyle w:val="20"/>
          <w:rFonts w:ascii="Times New Roman" w:hAnsi="Times New Roman" w:cs="Times New Roman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80" w:lineRule="exact"/>
        <w:textAlignment w:val="baseline"/>
        <w:rPr>
          <w:rStyle w:val="20"/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Style w:val="20"/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</w:rPr>
        <w:t>学院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6"/>
          <w:szCs w:val="36"/>
        </w:rPr>
        <w:t>月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主题团日活动推优汇总表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80" w:lineRule="exact"/>
        <w:ind w:firstLine="1500" w:firstLineChars="500"/>
        <w:rPr>
          <w:rFonts w:ascii="方正黑体_GBK" w:hAnsi="方正黑体_GBK" w:eastAsia="方正黑体_GBK" w:cs="方正黑体_GBK"/>
          <w:color w:val="00000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学院：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时间：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主题：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</w:rPr>
        <w:t xml:space="preserve">  </w:t>
      </w:r>
      <w:r>
        <w:rPr>
          <w:rFonts w:ascii="方正黑体_GBK" w:hAnsi="方正黑体_GBK" w:eastAsia="方正黑体_GBK" w:cs="方正黑体_GBK"/>
          <w:color w:val="000000"/>
          <w:sz w:val="24"/>
          <w:szCs w:val="24"/>
        </w:rPr>
        <w:t xml:space="preserve">         </w:t>
      </w:r>
    </w:p>
    <w:tbl>
      <w:tblPr>
        <w:tblStyle w:val="9"/>
        <w:tblpPr w:leftFromText="180" w:rightFromText="180" w:vertAnchor="text" w:horzAnchor="page" w:tblpX="197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1800"/>
        <w:gridCol w:w="2730"/>
        <w:gridCol w:w="1890"/>
        <w:gridCol w:w="426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0" w:hRule="atLeast"/>
        </w:trPr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大写：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>
      <w:pPr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A64FAF-7CD4-40ED-9162-6F099F3DD85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8C85990-9BAC-4F25-AD96-B0B0AD81256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12D242E-BA89-48D2-AE6D-15CE48AA8B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68880D5-1BCC-4C89-B9EE-B04D6BE187AA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0F3584B5-DDA3-408A-9D9E-8136B550D5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803FCC2-0D49-4975-94E3-DAC424B276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</w:docVars>
  <w:rsids>
    <w:rsidRoot w:val="00450B04"/>
    <w:rsid w:val="000801BC"/>
    <w:rsid w:val="000A492E"/>
    <w:rsid w:val="000B76E0"/>
    <w:rsid w:val="000D54A7"/>
    <w:rsid w:val="000E6747"/>
    <w:rsid w:val="00110765"/>
    <w:rsid w:val="00144A54"/>
    <w:rsid w:val="001C1ACA"/>
    <w:rsid w:val="001C6370"/>
    <w:rsid w:val="001F4CA9"/>
    <w:rsid w:val="002345DA"/>
    <w:rsid w:val="002525AD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863B6"/>
    <w:rsid w:val="005924C5"/>
    <w:rsid w:val="00596C9C"/>
    <w:rsid w:val="005A1F7B"/>
    <w:rsid w:val="005C0DBC"/>
    <w:rsid w:val="00600242"/>
    <w:rsid w:val="00616CAB"/>
    <w:rsid w:val="006228EB"/>
    <w:rsid w:val="00632C10"/>
    <w:rsid w:val="006C230D"/>
    <w:rsid w:val="007002F8"/>
    <w:rsid w:val="007209F2"/>
    <w:rsid w:val="00724B72"/>
    <w:rsid w:val="00742A07"/>
    <w:rsid w:val="007B027E"/>
    <w:rsid w:val="007F0D2F"/>
    <w:rsid w:val="0081735A"/>
    <w:rsid w:val="008438A6"/>
    <w:rsid w:val="00866022"/>
    <w:rsid w:val="008C179F"/>
    <w:rsid w:val="008D1BDC"/>
    <w:rsid w:val="008E2BE2"/>
    <w:rsid w:val="008F2347"/>
    <w:rsid w:val="00903FF1"/>
    <w:rsid w:val="00923A57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67EF5"/>
    <w:rsid w:val="00A81F39"/>
    <w:rsid w:val="00B058D6"/>
    <w:rsid w:val="00B33266"/>
    <w:rsid w:val="00B91640"/>
    <w:rsid w:val="00B96E8A"/>
    <w:rsid w:val="00BD5E75"/>
    <w:rsid w:val="00C2266F"/>
    <w:rsid w:val="00C259BA"/>
    <w:rsid w:val="00CD67D1"/>
    <w:rsid w:val="00CE7A85"/>
    <w:rsid w:val="00D25FA3"/>
    <w:rsid w:val="00D60E36"/>
    <w:rsid w:val="00D63EE5"/>
    <w:rsid w:val="00D72ABE"/>
    <w:rsid w:val="00D800BD"/>
    <w:rsid w:val="00D819DF"/>
    <w:rsid w:val="00DA7F73"/>
    <w:rsid w:val="00DB0044"/>
    <w:rsid w:val="00E03734"/>
    <w:rsid w:val="00E92B1D"/>
    <w:rsid w:val="00EB5281"/>
    <w:rsid w:val="00EC5D3B"/>
    <w:rsid w:val="00ED6517"/>
    <w:rsid w:val="00F60FD5"/>
    <w:rsid w:val="00F87E4A"/>
    <w:rsid w:val="00FB70FE"/>
    <w:rsid w:val="04D601D3"/>
    <w:rsid w:val="0D10137A"/>
    <w:rsid w:val="15B036FB"/>
    <w:rsid w:val="16343BF3"/>
    <w:rsid w:val="16652795"/>
    <w:rsid w:val="19D96F98"/>
    <w:rsid w:val="1C8A55DB"/>
    <w:rsid w:val="1EC004AA"/>
    <w:rsid w:val="28947672"/>
    <w:rsid w:val="2DE346B4"/>
    <w:rsid w:val="2EB836E8"/>
    <w:rsid w:val="347C342A"/>
    <w:rsid w:val="41CE6B33"/>
    <w:rsid w:val="52025629"/>
    <w:rsid w:val="534C3D5B"/>
    <w:rsid w:val="5CD3774A"/>
    <w:rsid w:val="64685312"/>
    <w:rsid w:val="6A401E6D"/>
    <w:rsid w:val="702622D7"/>
    <w:rsid w:val="75732004"/>
    <w:rsid w:val="757D3A71"/>
    <w:rsid w:val="78617F28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ind w:left="117"/>
      <w:jc w:val="center"/>
      <w:outlineLvl w:val="0"/>
    </w:pPr>
    <w:rPr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ind w:left="762"/>
    </w:pPr>
    <w:rPr>
      <w:sz w:val="31"/>
      <w:szCs w:val="3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6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1"/>
      <w:szCs w:val="31"/>
    </w:rPr>
  </w:style>
  <w:style w:type="character" w:customStyle="1" w:styleId="17">
    <w:name w:val="日期 字符"/>
    <w:basedOn w:val="10"/>
    <w:link w:val="4"/>
    <w:semiHidden/>
    <w:qFormat/>
    <w:uiPriority w:val="99"/>
    <w:rPr>
      <w:rFonts w:ascii="宋体" w:hAnsi="宋体" w:eastAsia="宋体" w:cs="宋体"/>
      <w:kern w:val="0"/>
      <w:sz w:val="22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0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</Words>
  <Characters>1636</Characters>
  <Lines>13</Lines>
  <Paragraphs>3</Paragraphs>
  <TotalTime>3</TotalTime>
  <ScaleCrop>false</ScaleCrop>
  <LinksUpToDate>false</LinksUpToDate>
  <CharactersWithSpaces>1919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2022-06-10T06:46:00Z</dcterms:created>
  <dc:creator>pIqO</dc:creator>
  <cp:lastModifiedBy>江金樯</cp:lastModifiedBy>
  <dcterms:modified xsi:type="dcterms:W3CDTF">2023-06-05T02:46:40Z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246BB58B281D44A7AB82F9982879E6F8_13</vt:lpwstr>
  </property>
</Properties>
</file>